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B4" w:rsidRPr="00A12CE8" w:rsidRDefault="00893EB4" w:rsidP="00A12CE8">
      <w:pPr>
        <w:pStyle w:val="a5"/>
        <w:spacing w:line="240" w:lineRule="auto"/>
        <w:ind w:firstLine="0"/>
        <w:jc w:val="center"/>
        <w:rPr>
          <w:b/>
          <w:sz w:val="32"/>
          <w:szCs w:val="32"/>
        </w:rPr>
      </w:pPr>
      <w:r w:rsidRPr="00893EB4">
        <w:rPr>
          <w:b/>
          <w:sz w:val="32"/>
          <w:szCs w:val="32"/>
        </w:rPr>
        <w:t>ТЕРРИТОРИАЛЬНАЯ ИЗБИРАТЕЛЬНАЯ</w:t>
      </w:r>
      <w:r w:rsidR="00E72F00">
        <w:rPr>
          <w:b/>
          <w:sz w:val="32"/>
          <w:szCs w:val="32"/>
        </w:rPr>
        <w:t xml:space="preserve"> КОМИССИЯ СТАРОЖИЛОВСКОГО </w:t>
      </w:r>
      <w:r w:rsidRPr="00893EB4">
        <w:rPr>
          <w:b/>
          <w:sz w:val="32"/>
          <w:szCs w:val="32"/>
        </w:rPr>
        <w:t>РАЙОНА</w:t>
      </w:r>
      <w:r w:rsidR="00A12CE8" w:rsidRPr="00A12CE8">
        <w:rPr>
          <w:b/>
          <w:sz w:val="32"/>
          <w:szCs w:val="32"/>
        </w:rPr>
        <w:t xml:space="preserve"> </w:t>
      </w:r>
      <w:r w:rsidR="00A12CE8">
        <w:rPr>
          <w:b/>
          <w:sz w:val="32"/>
          <w:szCs w:val="32"/>
        </w:rPr>
        <w:t>РЯЗАНСКОЙ ОБЛАСТИ</w:t>
      </w:r>
    </w:p>
    <w:p w:rsidR="00893EB4" w:rsidRPr="00E72F00" w:rsidRDefault="00893EB4" w:rsidP="00893EB4">
      <w:pPr>
        <w:spacing w:line="360" w:lineRule="auto"/>
        <w:jc w:val="center"/>
        <w:rPr>
          <w:b/>
          <w:bCs/>
          <w:szCs w:val="28"/>
        </w:rPr>
      </w:pPr>
    </w:p>
    <w:p w:rsidR="00A969E9" w:rsidRPr="0078079A" w:rsidRDefault="00893EB4" w:rsidP="0078079A">
      <w:pPr>
        <w:pStyle w:val="1"/>
        <w:spacing w:line="360" w:lineRule="auto"/>
        <w:rPr>
          <w:spacing w:val="20"/>
          <w:sz w:val="36"/>
        </w:rPr>
      </w:pPr>
      <w:r w:rsidRPr="00A12CE8">
        <w:rPr>
          <w:spacing w:val="20"/>
          <w:sz w:val="36"/>
        </w:rPr>
        <w:t>РЕШЕНИЕ</w:t>
      </w: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3360"/>
        <w:gridCol w:w="3360"/>
        <w:gridCol w:w="3103"/>
      </w:tblGrid>
      <w:tr w:rsidR="006C3881" w:rsidTr="001E429D">
        <w:tc>
          <w:tcPr>
            <w:tcW w:w="3360" w:type="dxa"/>
            <w:hideMark/>
          </w:tcPr>
          <w:p w:rsidR="006C3881" w:rsidRPr="004B22B8" w:rsidRDefault="00103EC4" w:rsidP="001E42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E429D">
              <w:rPr>
                <w:szCs w:val="28"/>
                <w:lang w:val="en-US"/>
              </w:rPr>
              <w:t>9</w:t>
            </w:r>
            <w:r w:rsidR="00E85829">
              <w:rPr>
                <w:szCs w:val="28"/>
              </w:rPr>
              <w:t xml:space="preserve"> марта</w:t>
            </w:r>
            <w:r w:rsidR="004B22B8" w:rsidRPr="004B22B8">
              <w:rPr>
                <w:szCs w:val="28"/>
              </w:rPr>
              <w:t xml:space="preserve"> 2024</w:t>
            </w:r>
            <w:r w:rsidR="006C3881" w:rsidRPr="004B22B8">
              <w:rPr>
                <w:szCs w:val="28"/>
              </w:rPr>
              <w:t xml:space="preserve"> г</w:t>
            </w:r>
            <w:r w:rsidR="00A12CE8" w:rsidRPr="004B22B8">
              <w:rPr>
                <w:szCs w:val="28"/>
              </w:rPr>
              <w:t>.</w:t>
            </w:r>
          </w:p>
        </w:tc>
        <w:tc>
          <w:tcPr>
            <w:tcW w:w="3360" w:type="dxa"/>
          </w:tcPr>
          <w:p w:rsidR="006C3881" w:rsidRPr="004B22B8" w:rsidRDefault="006C3881" w:rsidP="001E429D">
            <w:pPr>
              <w:jc w:val="center"/>
              <w:rPr>
                <w:szCs w:val="28"/>
              </w:rPr>
            </w:pPr>
          </w:p>
          <w:p w:rsidR="00740A5E" w:rsidRDefault="00740A5E" w:rsidP="001E429D">
            <w:pPr>
              <w:jc w:val="center"/>
              <w:rPr>
                <w:b/>
                <w:bCs/>
                <w:szCs w:val="28"/>
              </w:rPr>
            </w:pPr>
          </w:p>
          <w:p w:rsidR="006C3881" w:rsidRPr="004B22B8" w:rsidRDefault="006C3881" w:rsidP="001E429D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4B22B8">
              <w:rPr>
                <w:b/>
                <w:bCs/>
                <w:szCs w:val="28"/>
              </w:rPr>
              <w:t>р.п</w:t>
            </w:r>
            <w:proofErr w:type="spellEnd"/>
            <w:r w:rsidRPr="004B22B8">
              <w:rPr>
                <w:b/>
                <w:bCs/>
                <w:szCs w:val="28"/>
              </w:rPr>
              <w:t>. Старожилово</w:t>
            </w:r>
          </w:p>
        </w:tc>
        <w:tc>
          <w:tcPr>
            <w:tcW w:w="3103" w:type="dxa"/>
            <w:hideMark/>
          </w:tcPr>
          <w:p w:rsidR="006C3881" w:rsidRPr="004519E0" w:rsidRDefault="00C20363" w:rsidP="004519E0">
            <w:pPr>
              <w:jc w:val="center"/>
              <w:rPr>
                <w:szCs w:val="28"/>
              </w:rPr>
            </w:pPr>
            <w:r w:rsidRPr="00957A11">
              <w:rPr>
                <w:szCs w:val="28"/>
              </w:rPr>
              <w:t xml:space="preserve">№ </w:t>
            </w:r>
            <w:r w:rsidR="00E85829">
              <w:rPr>
                <w:szCs w:val="28"/>
              </w:rPr>
              <w:t>10</w:t>
            </w:r>
            <w:r w:rsidR="001E429D">
              <w:rPr>
                <w:szCs w:val="28"/>
                <w:lang w:val="en-US"/>
              </w:rPr>
              <w:t>7</w:t>
            </w:r>
            <w:r w:rsidR="006C3881" w:rsidRPr="00957A11">
              <w:rPr>
                <w:szCs w:val="28"/>
              </w:rPr>
              <w:t>/</w:t>
            </w:r>
            <w:r w:rsidR="008815B8">
              <w:rPr>
                <w:szCs w:val="28"/>
              </w:rPr>
              <w:t>6</w:t>
            </w:r>
            <w:r w:rsidR="00F949BE">
              <w:rPr>
                <w:szCs w:val="28"/>
              </w:rPr>
              <w:t>1</w:t>
            </w:r>
            <w:r w:rsidR="004519E0">
              <w:rPr>
                <w:szCs w:val="28"/>
              </w:rPr>
              <w:t>3</w:t>
            </w:r>
          </w:p>
        </w:tc>
      </w:tr>
    </w:tbl>
    <w:p w:rsidR="00BC5AA2" w:rsidRPr="00E72F00" w:rsidRDefault="00BC5AA2" w:rsidP="009A0EEF">
      <w:pPr>
        <w:pStyle w:val="3"/>
        <w:ind w:left="0"/>
      </w:pPr>
    </w:p>
    <w:p w:rsidR="001E429D" w:rsidRPr="001E429D" w:rsidRDefault="001E429D" w:rsidP="001E429D">
      <w:pPr>
        <w:jc w:val="center"/>
        <w:rPr>
          <w:szCs w:val="28"/>
        </w:rPr>
      </w:pPr>
      <w:r w:rsidRPr="001E429D">
        <w:rPr>
          <w:szCs w:val="28"/>
        </w:rPr>
        <w:t xml:space="preserve">О размерах ведомственного коэффициента для выплаты </w:t>
      </w:r>
    </w:p>
    <w:p w:rsidR="001E429D" w:rsidRPr="001E429D" w:rsidRDefault="001E429D" w:rsidP="001E429D">
      <w:pPr>
        <w:jc w:val="center"/>
        <w:rPr>
          <w:szCs w:val="28"/>
        </w:rPr>
      </w:pPr>
      <w:r w:rsidRPr="001E429D">
        <w:rPr>
          <w:szCs w:val="28"/>
        </w:rPr>
        <w:t xml:space="preserve">дополнительной оплаты труда (вознаграждения) за активную работу </w:t>
      </w:r>
      <w:r w:rsidRPr="001E429D">
        <w:rPr>
          <w:szCs w:val="28"/>
        </w:rPr>
        <w:br/>
        <w:t xml:space="preserve">по подготовке и проведению выборов Президента Российской Федерации председателям участковых избирательных комиссий </w:t>
      </w:r>
      <w:proofErr w:type="spellStart"/>
      <w:r w:rsidRPr="001E429D">
        <w:rPr>
          <w:szCs w:val="28"/>
        </w:rPr>
        <w:t>Старожиловского</w:t>
      </w:r>
      <w:proofErr w:type="spellEnd"/>
      <w:r w:rsidRPr="001E429D">
        <w:rPr>
          <w:szCs w:val="28"/>
        </w:rPr>
        <w:t xml:space="preserve"> района Рязанской области с правом решающего голоса</w:t>
      </w:r>
    </w:p>
    <w:p w:rsidR="001E429D" w:rsidRPr="001E429D" w:rsidRDefault="001E429D" w:rsidP="001E429D">
      <w:pPr>
        <w:jc w:val="center"/>
        <w:rPr>
          <w:b/>
          <w:sz w:val="26"/>
          <w:szCs w:val="26"/>
        </w:rPr>
      </w:pPr>
    </w:p>
    <w:p w:rsidR="00F949BE" w:rsidRPr="00F949BE" w:rsidRDefault="00F949BE" w:rsidP="00AC4C4E">
      <w:pPr>
        <w:widowControl w:val="0"/>
        <w:jc w:val="center"/>
        <w:rPr>
          <w:rFonts w:eastAsia="Calibri"/>
          <w:szCs w:val="28"/>
          <w:lang w:eastAsia="en-US"/>
        </w:rPr>
      </w:pPr>
    </w:p>
    <w:p w:rsidR="00063AF7" w:rsidRPr="00F73AC3" w:rsidRDefault="00063AF7" w:rsidP="00063AF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 CYR" w:hAnsi="Arial CYR" w:cs="Arial CYR"/>
          <w:sz w:val="16"/>
          <w:szCs w:val="16"/>
          <w:highlight w:val="yellow"/>
        </w:rPr>
      </w:pPr>
    </w:p>
    <w:p w:rsidR="001E429D" w:rsidRPr="001E429D" w:rsidRDefault="001E429D" w:rsidP="001E429D">
      <w:pPr>
        <w:spacing w:line="360" w:lineRule="auto"/>
        <w:ind w:firstLine="709"/>
        <w:jc w:val="both"/>
        <w:rPr>
          <w:szCs w:val="28"/>
        </w:rPr>
      </w:pPr>
      <w:r w:rsidRPr="001E429D">
        <w:rPr>
          <w:szCs w:val="28"/>
        </w:rPr>
        <w:t xml:space="preserve">В соответствии со статьей 29 Федерального закона от 12 июня 2002 года     № 67-ФЗ «Об основных гарантиях избирательных прав и права на участие в референдуме граждан Российской Федерации», статьей 64 Федерального закона от 10 января 2003 года № 19-ФЗ «О выборах Президента Российской Федерации» и  постановлением Центральной </w:t>
      </w:r>
      <w:proofErr w:type="gramStart"/>
      <w:r w:rsidRPr="001E429D">
        <w:rPr>
          <w:szCs w:val="28"/>
        </w:rPr>
        <w:t xml:space="preserve">избирательной комиссии Российской Федерации от 13 декабря 2023 года № 142/1087-8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Федерации», сметой расходов территориальной избирательной комиссии </w:t>
      </w:r>
      <w:proofErr w:type="spellStart"/>
      <w:r w:rsidRPr="001E429D">
        <w:rPr>
          <w:szCs w:val="28"/>
        </w:rPr>
        <w:t>Старожиловского</w:t>
      </w:r>
      <w:proofErr w:type="spellEnd"/>
      <w:r w:rsidRPr="001E429D">
        <w:rPr>
          <w:szCs w:val="28"/>
        </w:rPr>
        <w:t xml:space="preserve"> района Рязанской области на подготовку и проведение выборов Президента Российской Федерации за нижестоящие избирательные комиссии, утвержденной решением территориальной избирательной комиссии </w:t>
      </w:r>
      <w:proofErr w:type="spellStart"/>
      <w:r w:rsidRPr="001E429D">
        <w:rPr>
          <w:szCs w:val="28"/>
        </w:rPr>
        <w:t>Старожиловского</w:t>
      </w:r>
      <w:proofErr w:type="spellEnd"/>
      <w:r w:rsidRPr="001E429D">
        <w:rPr>
          <w:szCs w:val="28"/>
        </w:rPr>
        <w:t xml:space="preserve"> района Рязанской области от 29 января 2024 года № 94/567в редакции решения от</w:t>
      </w:r>
      <w:proofErr w:type="gramEnd"/>
      <w:r w:rsidRPr="001E429D">
        <w:rPr>
          <w:szCs w:val="28"/>
        </w:rPr>
        <w:t xml:space="preserve"> </w:t>
      </w:r>
      <w:proofErr w:type="gramStart"/>
      <w:r w:rsidRPr="001E429D">
        <w:rPr>
          <w:szCs w:val="28"/>
        </w:rPr>
        <w:t xml:space="preserve">20 февраля 2024 года № 100/594 «О внесении изменений в решение территориальной избирательной комиссии </w:t>
      </w:r>
      <w:proofErr w:type="spellStart"/>
      <w:r w:rsidRPr="001E429D">
        <w:rPr>
          <w:szCs w:val="28"/>
        </w:rPr>
        <w:t>Старожиловского</w:t>
      </w:r>
      <w:proofErr w:type="spellEnd"/>
      <w:r w:rsidRPr="001E429D">
        <w:rPr>
          <w:szCs w:val="28"/>
        </w:rPr>
        <w:t xml:space="preserve"> района Рязанской области от 29 января 2024 года № 94/567 «О распределении средств федерального бюджета, выделенных </w:t>
      </w:r>
      <w:r w:rsidRPr="001E429D">
        <w:rPr>
          <w:szCs w:val="28"/>
        </w:rPr>
        <w:lastRenderedPageBreak/>
        <w:t xml:space="preserve">территориальной избирательной комиссии </w:t>
      </w:r>
      <w:proofErr w:type="spellStart"/>
      <w:r w:rsidRPr="001E429D">
        <w:rPr>
          <w:szCs w:val="28"/>
        </w:rPr>
        <w:t>Старожиловского</w:t>
      </w:r>
      <w:proofErr w:type="spellEnd"/>
      <w:r w:rsidRPr="001E429D">
        <w:rPr>
          <w:szCs w:val="28"/>
        </w:rPr>
        <w:t xml:space="preserve"> района Рязанской области на подготовку и проведение  выборов Президента Российской Федерации»  от 20 февраля 2024 года № 100/594, территориальная избирательная комиссия </w:t>
      </w:r>
      <w:proofErr w:type="spellStart"/>
      <w:r w:rsidRPr="001E429D">
        <w:rPr>
          <w:szCs w:val="28"/>
        </w:rPr>
        <w:t>Старожиловского</w:t>
      </w:r>
      <w:proofErr w:type="spellEnd"/>
      <w:r w:rsidRPr="001E429D">
        <w:rPr>
          <w:szCs w:val="28"/>
        </w:rPr>
        <w:t xml:space="preserve"> района Рязанской области</w:t>
      </w:r>
      <w:proofErr w:type="gramEnd"/>
      <w:r w:rsidRPr="001E429D">
        <w:rPr>
          <w:szCs w:val="28"/>
        </w:rPr>
        <w:t xml:space="preserve">  </w:t>
      </w:r>
      <w:proofErr w:type="gramStart"/>
      <w:r w:rsidRPr="001E429D">
        <w:rPr>
          <w:szCs w:val="28"/>
        </w:rPr>
        <w:t>р</w:t>
      </w:r>
      <w:proofErr w:type="gramEnd"/>
      <w:r w:rsidRPr="001E429D">
        <w:rPr>
          <w:szCs w:val="28"/>
        </w:rPr>
        <w:t xml:space="preserve"> е ш и л а:</w:t>
      </w:r>
    </w:p>
    <w:p w:rsidR="001E429D" w:rsidRPr="001E429D" w:rsidRDefault="001E429D" w:rsidP="001E429D">
      <w:pPr>
        <w:spacing w:line="360" w:lineRule="auto"/>
        <w:ind w:firstLine="709"/>
        <w:jc w:val="both"/>
        <w:rPr>
          <w:szCs w:val="28"/>
        </w:rPr>
      </w:pPr>
      <w:r w:rsidRPr="001E429D">
        <w:rPr>
          <w:szCs w:val="28"/>
        </w:rPr>
        <w:t xml:space="preserve">1. Установить председателям участковых избирательных комиссий </w:t>
      </w:r>
      <w:proofErr w:type="spellStart"/>
      <w:r w:rsidRPr="001E429D">
        <w:rPr>
          <w:szCs w:val="28"/>
        </w:rPr>
        <w:t>Старожиловского</w:t>
      </w:r>
      <w:proofErr w:type="spellEnd"/>
      <w:r w:rsidRPr="001E429D">
        <w:rPr>
          <w:szCs w:val="28"/>
        </w:rPr>
        <w:t xml:space="preserve"> района Рязанской области с правом решающего голоса размеры ведомственного коэффициента для выплаты дополнительной оплаты труда (вознаграждения) за активную работу по подготовке и проведению выборов Президента Российской Федерации согласно приложению.</w:t>
      </w:r>
    </w:p>
    <w:p w:rsidR="001E429D" w:rsidRPr="001E429D" w:rsidRDefault="001E429D" w:rsidP="001E429D">
      <w:pPr>
        <w:spacing w:line="360" w:lineRule="auto"/>
        <w:ind w:firstLine="709"/>
        <w:jc w:val="both"/>
        <w:rPr>
          <w:szCs w:val="28"/>
        </w:rPr>
      </w:pPr>
      <w:r w:rsidRPr="001E429D">
        <w:rPr>
          <w:szCs w:val="28"/>
        </w:rPr>
        <w:t xml:space="preserve">2. Выплатить дополнительную оплату труда (вознаграждение) за активную работу по подготовке и проведению выборов Президента Российской Федерации председателям участковых избирательных комиссий </w:t>
      </w:r>
      <w:proofErr w:type="spellStart"/>
      <w:r w:rsidRPr="001E429D">
        <w:rPr>
          <w:szCs w:val="28"/>
        </w:rPr>
        <w:t>Старожиловского</w:t>
      </w:r>
      <w:proofErr w:type="spellEnd"/>
      <w:r w:rsidRPr="001E429D">
        <w:rPr>
          <w:szCs w:val="28"/>
        </w:rPr>
        <w:t xml:space="preserve"> района Рязанской области с правом решающего голоса в соответствии с установленными размерами ведомственного коэффициента.</w:t>
      </w:r>
    </w:p>
    <w:p w:rsidR="009A0EEF" w:rsidRPr="0073499F" w:rsidRDefault="009A0EEF" w:rsidP="0078079A">
      <w:pPr>
        <w:spacing w:line="360" w:lineRule="auto"/>
        <w:jc w:val="both"/>
        <w:rPr>
          <w:sz w:val="16"/>
          <w:szCs w:val="16"/>
        </w:rPr>
      </w:pPr>
    </w:p>
    <w:p w:rsidR="001E429D" w:rsidRPr="0073499F" w:rsidRDefault="001E429D" w:rsidP="0078079A">
      <w:pPr>
        <w:spacing w:line="360" w:lineRule="auto"/>
        <w:jc w:val="both"/>
        <w:rPr>
          <w:sz w:val="16"/>
          <w:szCs w:val="16"/>
        </w:rPr>
      </w:pPr>
    </w:p>
    <w:p w:rsidR="005E4939" w:rsidRPr="00A21E84" w:rsidRDefault="005E4939" w:rsidP="0078079A">
      <w:pPr>
        <w:spacing w:line="360" w:lineRule="auto"/>
        <w:jc w:val="both"/>
        <w:rPr>
          <w:sz w:val="16"/>
          <w:szCs w:val="16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80006A" w:rsidRPr="00400BA8" w:rsidTr="001E429D">
        <w:tc>
          <w:tcPr>
            <w:tcW w:w="4361" w:type="dxa"/>
            <w:hideMark/>
          </w:tcPr>
          <w:p w:rsidR="0080006A" w:rsidRPr="00400BA8" w:rsidRDefault="0080006A" w:rsidP="001E429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80006A" w:rsidRPr="00400BA8" w:rsidRDefault="0080006A" w:rsidP="001E429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80006A" w:rsidRPr="00400BA8" w:rsidRDefault="0080006A" w:rsidP="001E429D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019" w:type="dxa"/>
          </w:tcPr>
          <w:p w:rsidR="0080006A" w:rsidRPr="00400BA8" w:rsidRDefault="0080006A" w:rsidP="001E429D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0" w:type="dxa"/>
            <w:vAlign w:val="bottom"/>
          </w:tcPr>
          <w:p w:rsidR="0080006A" w:rsidRPr="00400BA8" w:rsidRDefault="0080006A" w:rsidP="001E429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80006A" w:rsidRPr="00400BA8" w:rsidRDefault="0080006A" w:rsidP="001E429D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 Ашуркова</w:t>
            </w:r>
          </w:p>
        </w:tc>
      </w:tr>
      <w:tr w:rsidR="0080006A" w:rsidRPr="00831298" w:rsidTr="001E429D">
        <w:trPr>
          <w:trHeight w:val="150"/>
        </w:trPr>
        <w:tc>
          <w:tcPr>
            <w:tcW w:w="4361" w:type="dxa"/>
          </w:tcPr>
          <w:p w:rsidR="0080006A" w:rsidRPr="00831298" w:rsidRDefault="0080006A" w:rsidP="001E429D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2019" w:type="dxa"/>
          </w:tcPr>
          <w:p w:rsidR="0080006A" w:rsidRPr="00831298" w:rsidRDefault="0080006A" w:rsidP="001E429D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3190" w:type="dxa"/>
          </w:tcPr>
          <w:p w:rsidR="0080006A" w:rsidRPr="00831298" w:rsidRDefault="0080006A" w:rsidP="001E429D">
            <w:pPr>
              <w:pStyle w:val="ae"/>
            </w:pPr>
          </w:p>
        </w:tc>
      </w:tr>
      <w:tr w:rsidR="0080006A" w:rsidRPr="00400BA8" w:rsidTr="001E429D">
        <w:tc>
          <w:tcPr>
            <w:tcW w:w="4361" w:type="dxa"/>
            <w:hideMark/>
          </w:tcPr>
          <w:p w:rsidR="0080006A" w:rsidRPr="00400BA8" w:rsidRDefault="0080006A" w:rsidP="001E429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80006A" w:rsidRPr="00400BA8" w:rsidRDefault="0080006A" w:rsidP="001E429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80006A" w:rsidRPr="00400BA8" w:rsidRDefault="0080006A" w:rsidP="001E429D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019" w:type="dxa"/>
          </w:tcPr>
          <w:p w:rsidR="0080006A" w:rsidRPr="00C11336" w:rsidRDefault="0080006A" w:rsidP="001E429D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  <w:hideMark/>
          </w:tcPr>
          <w:p w:rsidR="0080006A" w:rsidRPr="00C11336" w:rsidRDefault="0080006A" w:rsidP="001E429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 Щукина </w:t>
            </w:r>
          </w:p>
        </w:tc>
      </w:tr>
    </w:tbl>
    <w:p w:rsidR="00D6034D" w:rsidRDefault="00D6034D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D6034D" w:rsidRDefault="00D6034D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D6034D" w:rsidRDefault="00D6034D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D6034D" w:rsidRDefault="00D6034D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AC4C4E" w:rsidRPr="00AC4C4E" w:rsidRDefault="00AC4C4E" w:rsidP="00AC4C4E">
      <w:pPr>
        <w:rPr>
          <w:szCs w:val="28"/>
        </w:rPr>
      </w:pPr>
    </w:p>
    <w:p w:rsidR="00AC4C4E" w:rsidRPr="00AC4C4E" w:rsidRDefault="00AC4C4E" w:rsidP="00AC4C4E">
      <w:pPr>
        <w:rPr>
          <w:szCs w:val="28"/>
        </w:rPr>
      </w:pPr>
    </w:p>
    <w:p w:rsidR="00AC4C4E" w:rsidRPr="00AC4C4E" w:rsidRDefault="00AC4C4E" w:rsidP="00AC4C4E">
      <w:pPr>
        <w:rPr>
          <w:szCs w:val="28"/>
        </w:rPr>
      </w:pPr>
    </w:p>
    <w:p w:rsidR="00AC4C4E" w:rsidRPr="00AC4C4E" w:rsidRDefault="00AC4C4E" w:rsidP="00AC4C4E">
      <w:pPr>
        <w:rPr>
          <w:szCs w:val="28"/>
        </w:rPr>
      </w:pPr>
    </w:p>
    <w:p w:rsidR="00AC4C4E" w:rsidRPr="00AC4C4E" w:rsidRDefault="00AC4C4E" w:rsidP="00AC4C4E">
      <w:pPr>
        <w:rPr>
          <w:szCs w:val="28"/>
        </w:rPr>
      </w:pPr>
    </w:p>
    <w:p w:rsidR="001E429D" w:rsidRDefault="001E429D" w:rsidP="001E429D">
      <w:pPr>
        <w:rPr>
          <w:szCs w:val="28"/>
          <w:lang w:val="en-US"/>
        </w:rPr>
      </w:pPr>
    </w:p>
    <w:p w:rsidR="001E429D" w:rsidRPr="001E429D" w:rsidRDefault="001E429D" w:rsidP="001E429D">
      <w:pPr>
        <w:rPr>
          <w:b/>
          <w:sz w:val="26"/>
          <w:szCs w:val="26"/>
          <w:lang w:val="en-US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429D" w:rsidRPr="001E429D" w:rsidTr="001E429D">
        <w:tc>
          <w:tcPr>
            <w:tcW w:w="4785" w:type="dxa"/>
          </w:tcPr>
          <w:p w:rsidR="001E429D" w:rsidRDefault="001E429D" w:rsidP="001E429D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4786" w:type="dxa"/>
          </w:tcPr>
          <w:p w:rsidR="001E429D" w:rsidRDefault="001E429D" w:rsidP="001E429D">
            <w:pPr>
              <w:jc w:val="center"/>
              <w:rPr>
                <w:sz w:val="24"/>
                <w:szCs w:val="24"/>
              </w:rPr>
            </w:pPr>
            <w:r w:rsidRPr="001E429D">
              <w:rPr>
                <w:sz w:val="24"/>
                <w:szCs w:val="24"/>
              </w:rPr>
              <w:t>Приложение</w:t>
            </w:r>
          </w:p>
          <w:p w:rsidR="0073499F" w:rsidRPr="001E429D" w:rsidRDefault="0073499F" w:rsidP="001E429D">
            <w:pPr>
              <w:jc w:val="center"/>
              <w:rPr>
                <w:sz w:val="24"/>
                <w:szCs w:val="24"/>
              </w:rPr>
            </w:pPr>
          </w:p>
          <w:p w:rsidR="001E429D" w:rsidRPr="001E429D" w:rsidRDefault="001E429D" w:rsidP="001E429D">
            <w:pPr>
              <w:jc w:val="center"/>
              <w:rPr>
                <w:sz w:val="24"/>
                <w:szCs w:val="24"/>
              </w:rPr>
            </w:pPr>
            <w:r w:rsidRPr="001E429D">
              <w:rPr>
                <w:sz w:val="24"/>
                <w:szCs w:val="24"/>
              </w:rPr>
              <w:t>Утверждены</w:t>
            </w:r>
          </w:p>
          <w:p w:rsidR="001E429D" w:rsidRPr="00FB0238" w:rsidRDefault="001E429D" w:rsidP="004519E0">
            <w:pPr>
              <w:rPr>
                <w:b/>
                <w:sz w:val="26"/>
                <w:szCs w:val="26"/>
              </w:rPr>
            </w:pPr>
            <w:r w:rsidRPr="001E429D">
              <w:rPr>
                <w:sz w:val="24"/>
                <w:szCs w:val="24"/>
              </w:rPr>
              <w:t xml:space="preserve">решением территориальной избирательной комиссии </w:t>
            </w:r>
            <w:proofErr w:type="spellStart"/>
            <w:r w:rsidRPr="001E429D">
              <w:rPr>
                <w:sz w:val="24"/>
                <w:szCs w:val="24"/>
              </w:rPr>
              <w:t>Старожилов</w:t>
            </w:r>
            <w:r w:rsidR="0073499F">
              <w:rPr>
                <w:sz w:val="24"/>
                <w:szCs w:val="24"/>
              </w:rPr>
              <w:t>ского</w:t>
            </w:r>
            <w:proofErr w:type="spellEnd"/>
            <w:r w:rsidR="0073499F">
              <w:rPr>
                <w:sz w:val="24"/>
                <w:szCs w:val="24"/>
              </w:rPr>
              <w:t xml:space="preserve"> района Рязанской области </w:t>
            </w:r>
            <w:r w:rsidRPr="001E429D">
              <w:rPr>
                <w:sz w:val="24"/>
                <w:szCs w:val="24"/>
              </w:rPr>
              <w:t>от «19» марта 2024 года № </w:t>
            </w:r>
            <w:r>
              <w:rPr>
                <w:sz w:val="24"/>
                <w:szCs w:val="24"/>
              </w:rPr>
              <w:t>107/</w:t>
            </w:r>
            <w:r w:rsidRPr="00FB0238">
              <w:rPr>
                <w:sz w:val="24"/>
                <w:szCs w:val="24"/>
              </w:rPr>
              <w:t>61</w:t>
            </w:r>
            <w:r w:rsidR="004519E0">
              <w:rPr>
                <w:sz w:val="24"/>
                <w:szCs w:val="24"/>
              </w:rPr>
              <w:t>3</w:t>
            </w:r>
          </w:p>
        </w:tc>
      </w:tr>
    </w:tbl>
    <w:p w:rsidR="001E429D" w:rsidRPr="001E429D" w:rsidRDefault="001E429D" w:rsidP="001E429D">
      <w:pPr>
        <w:rPr>
          <w:b/>
          <w:sz w:val="26"/>
          <w:szCs w:val="26"/>
        </w:rPr>
      </w:pPr>
    </w:p>
    <w:p w:rsidR="001E429D" w:rsidRPr="001E429D" w:rsidRDefault="001E429D" w:rsidP="001E429D">
      <w:pPr>
        <w:rPr>
          <w:b/>
          <w:sz w:val="26"/>
          <w:szCs w:val="26"/>
        </w:rPr>
      </w:pPr>
    </w:p>
    <w:p w:rsidR="001E429D" w:rsidRPr="001E429D" w:rsidRDefault="001E429D" w:rsidP="001E429D">
      <w:pPr>
        <w:jc w:val="center"/>
        <w:rPr>
          <w:b/>
          <w:sz w:val="26"/>
          <w:szCs w:val="26"/>
        </w:rPr>
      </w:pPr>
    </w:p>
    <w:p w:rsidR="001E429D" w:rsidRPr="001E429D" w:rsidRDefault="001E429D" w:rsidP="001E429D">
      <w:pPr>
        <w:jc w:val="center"/>
        <w:rPr>
          <w:b/>
          <w:sz w:val="26"/>
          <w:szCs w:val="26"/>
        </w:rPr>
      </w:pPr>
      <w:r w:rsidRPr="001E429D">
        <w:rPr>
          <w:b/>
          <w:sz w:val="26"/>
          <w:szCs w:val="26"/>
        </w:rPr>
        <w:t xml:space="preserve">Размеры ведомственного коэффициента для выплаты </w:t>
      </w:r>
    </w:p>
    <w:p w:rsidR="001E429D" w:rsidRPr="001E429D" w:rsidRDefault="001E429D" w:rsidP="001E429D">
      <w:pPr>
        <w:jc w:val="center"/>
        <w:rPr>
          <w:b/>
          <w:i/>
          <w:sz w:val="26"/>
          <w:szCs w:val="26"/>
        </w:rPr>
      </w:pPr>
      <w:r w:rsidRPr="001E429D">
        <w:rPr>
          <w:b/>
          <w:sz w:val="26"/>
          <w:szCs w:val="26"/>
        </w:rPr>
        <w:t xml:space="preserve">дополнительной оплаты труда (вознаграждения) за активную работу </w:t>
      </w:r>
      <w:r w:rsidRPr="001E429D">
        <w:rPr>
          <w:b/>
          <w:sz w:val="26"/>
          <w:szCs w:val="26"/>
        </w:rPr>
        <w:br/>
        <w:t xml:space="preserve">по подготовке и проведению выборов Президента Российской Федерации председателям участковых избирательных комиссий </w:t>
      </w:r>
      <w:proofErr w:type="spellStart"/>
      <w:r w:rsidRPr="001E429D">
        <w:rPr>
          <w:b/>
          <w:sz w:val="26"/>
          <w:szCs w:val="26"/>
        </w:rPr>
        <w:t>Старожиловского</w:t>
      </w:r>
      <w:proofErr w:type="spellEnd"/>
      <w:r w:rsidRPr="001E429D">
        <w:rPr>
          <w:b/>
          <w:sz w:val="26"/>
          <w:szCs w:val="26"/>
        </w:rPr>
        <w:t xml:space="preserve"> района Рязанской области с правом решающего голоса</w:t>
      </w:r>
    </w:p>
    <w:p w:rsidR="001E429D" w:rsidRPr="001E429D" w:rsidRDefault="001E429D" w:rsidP="001E429D">
      <w:pPr>
        <w:jc w:val="both"/>
        <w:rPr>
          <w:i/>
          <w:sz w:val="24"/>
          <w:szCs w:val="24"/>
        </w:rPr>
      </w:pPr>
    </w:p>
    <w:p w:rsidR="001E429D" w:rsidRPr="001E429D" w:rsidRDefault="001E429D" w:rsidP="001E429D">
      <w:pPr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3827"/>
      </w:tblGrid>
      <w:tr w:rsidR="001E429D" w:rsidRPr="001E429D" w:rsidTr="001E429D">
        <w:tc>
          <w:tcPr>
            <w:tcW w:w="4961" w:type="dxa"/>
            <w:shd w:val="clear" w:color="auto" w:fill="auto"/>
          </w:tcPr>
          <w:p w:rsidR="001E429D" w:rsidRPr="001E429D" w:rsidRDefault="001E429D" w:rsidP="001E429D">
            <w:pPr>
              <w:jc w:val="center"/>
              <w:rPr>
                <w:b/>
                <w:sz w:val="24"/>
                <w:szCs w:val="24"/>
              </w:rPr>
            </w:pPr>
            <w:r w:rsidRPr="001E429D">
              <w:rPr>
                <w:b/>
                <w:sz w:val="24"/>
                <w:szCs w:val="24"/>
              </w:rPr>
              <w:t>ФИО члена УИК</w:t>
            </w:r>
          </w:p>
          <w:p w:rsidR="001E429D" w:rsidRPr="001E429D" w:rsidRDefault="001E429D" w:rsidP="001E429D">
            <w:pPr>
              <w:jc w:val="center"/>
              <w:rPr>
                <w:b/>
                <w:sz w:val="24"/>
                <w:szCs w:val="24"/>
              </w:rPr>
            </w:pPr>
            <w:r w:rsidRPr="001E429D">
              <w:rPr>
                <w:b/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3827" w:type="dxa"/>
            <w:shd w:val="clear" w:color="auto" w:fill="auto"/>
          </w:tcPr>
          <w:p w:rsidR="001E429D" w:rsidRPr="001E429D" w:rsidRDefault="001E429D" w:rsidP="001E429D">
            <w:pPr>
              <w:jc w:val="center"/>
              <w:rPr>
                <w:b/>
                <w:sz w:val="24"/>
                <w:szCs w:val="24"/>
              </w:rPr>
            </w:pPr>
            <w:r w:rsidRPr="001E429D">
              <w:rPr>
                <w:b/>
                <w:sz w:val="24"/>
                <w:szCs w:val="24"/>
              </w:rPr>
              <w:t>Размер ведомственного коэффициента (руб.)</w:t>
            </w:r>
          </w:p>
        </w:tc>
      </w:tr>
      <w:tr w:rsidR="001E429D" w:rsidRPr="001E429D" w:rsidTr="001E429D">
        <w:tc>
          <w:tcPr>
            <w:tcW w:w="4961" w:type="dxa"/>
            <w:shd w:val="clear" w:color="auto" w:fill="auto"/>
          </w:tcPr>
          <w:p w:rsidR="001E429D" w:rsidRPr="001E429D" w:rsidRDefault="001E429D" w:rsidP="001E429D">
            <w:pPr>
              <w:jc w:val="both"/>
              <w:rPr>
                <w:sz w:val="26"/>
                <w:szCs w:val="26"/>
              </w:rPr>
            </w:pPr>
            <w:proofErr w:type="spellStart"/>
            <w:r w:rsidRPr="001E429D">
              <w:rPr>
                <w:sz w:val="26"/>
                <w:szCs w:val="26"/>
              </w:rPr>
              <w:t>Кузякова</w:t>
            </w:r>
            <w:proofErr w:type="spellEnd"/>
            <w:r w:rsidRPr="001E429D">
              <w:rPr>
                <w:sz w:val="26"/>
                <w:szCs w:val="26"/>
              </w:rPr>
              <w:t xml:space="preserve"> Лариса Николаевна</w:t>
            </w:r>
          </w:p>
        </w:tc>
        <w:tc>
          <w:tcPr>
            <w:tcW w:w="3827" w:type="dxa"/>
            <w:shd w:val="clear" w:color="auto" w:fill="auto"/>
          </w:tcPr>
          <w:p w:rsidR="001E429D" w:rsidRPr="001E429D" w:rsidRDefault="001E429D" w:rsidP="001E429D">
            <w:pPr>
              <w:jc w:val="center"/>
              <w:rPr>
                <w:sz w:val="26"/>
                <w:szCs w:val="26"/>
              </w:rPr>
            </w:pPr>
            <w:r w:rsidRPr="001E429D">
              <w:rPr>
                <w:sz w:val="26"/>
                <w:szCs w:val="26"/>
              </w:rPr>
              <w:t>2,0</w:t>
            </w:r>
          </w:p>
        </w:tc>
      </w:tr>
      <w:tr w:rsidR="001E429D" w:rsidRPr="001E429D" w:rsidTr="001E429D">
        <w:tc>
          <w:tcPr>
            <w:tcW w:w="4961" w:type="dxa"/>
            <w:shd w:val="clear" w:color="auto" w:fill="auto"/>
          </w:tcPr>
          <w:p w:rsidR="001E429D" w:rsidRPr="001E429D" w:rsidRDefault="001E429D" w:rsidP="001E429D">
            <w:pPr>
              <w:jc w:val="both"/>
              <w:rPr>
                <w:sz w:val="26"/>
                <w:szCs w:val="26"/>
              </w:rPr>
            </w:pPr>
            <w:r w:rsidRPr="001E429D">
              <w:rPr>
                <w:sz w:val="26"/>
                <w:szCs w:val="26"/>
              </w:rPr>
              <w:t>Кузьмина Ирина Николаевна</w:t>
            </w:r>
          </w:p>
        </w:tc>
        <w:tc>
          <w:tcPr>
            <w:tcW w:w="3827" w:type="dxa"/>
            <w:shd w:val="clear" w:color="auto" w:fill="auto"/>
          </w:tcPr>
          <w:p w:rsidR="001E429D" w:rsidRPr="001E429D" w:rsidRDefault="001E429D" w:rsidP="001E429D">
            <w:pPr>
              <w:jc w:val="center"/>
              <w:rPr>
                <w:sz w:val="26"/>
                <w:szCs w:val="26"/>
              </w:rPr>
            </w:pPr>
            <w:r w:rsidRPr="001E429D">
              <w:rPr>
                <w:sz w:val="26"/>
                <w:szCs w:val="26"/>
              </w:rPr>
              <w:t>2,0</w:t>
            </w:r>
          </w:p>
        </w:tc>
      </w:tr>
      <w:tr w:rsidR="001E429D" w:rsidRPr="001E429D" w:rsidTr="001E429D">
        <w:tc>
          <w:tcPr>
            <w:tcW w:w="4961" w:type="dxa"/>
            <w:shd w:val="clear" w:color="auto" w:fill="auto"/>
          </w:tcPr>
          <w:p w:rsidR="001E429D" w:rsidRPr="001E429D" w:rsidRDefault="001E429D" w:rsidP="001E429D">
            <w:pPr>
              <w:jc w:val="both"/>
              <w:rPr>
                <w:sz w:val="26"/>
                <w:szCs w:val="26"/>
              </w:rPr>
            </w:pPr>
            <w:proofErr w:type="spellStart"/>
            <w:r w:rsidRPr="001E429D">
              <w:rPr>
                <w:sz w:val="26"/>
                <w:szCs w:val="26"/>
              </w:rPr>
              <w:t>Тюменева</w:t>
            </w:r>
            <w:proofErr w:type="spellEnd"/>
            <w:r w:rsidRPr="001E429D">
              <w:rPr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3827" w:type="dxa"/>
            <w:shd w:val="clear" w:color="auto" w:fill="auto"/>
          </w:tcPr>
          <w:p w:rsidR="001E429D" w:rsidRPr="001E429D" w:rsidRDefault="001E429D" w:rsidP="001E429D">
            <w:pPr>
              <w:jc w:val="center"/>
              <w:rPr>
                <w:sz w:val="26"/>
                <w:szCs w:val="26"/>
              </w:rPr>
            </w:pPr>
            <w:r w:rsidRPr="001E429D">
              <w:rPr>
                <w:sz w:val="26"/>
                <w:szCs w:val="26"/>
              </w:rPr>
              <w:t>2,0</w:t>
            </w:r>
          </w:p>
        </w:tc>
      </w:tr>
      <w:tr w:rsidR="001E429D" w:rsidRPr="001E429D" w:rsidTr="001E429D">
        <w:tc>
          <w:tcPr>
            <w:tcW w:w="4961" w:type="dxa"/>
            <w:shd w:val="clear" w:color="auto" w:fill="auto"/>
          </w:tcPr>
          <w:p w:rsidR="001E429D" w:rsidRPr="001E429D" w:rsidRDefault="001E429D" w:rsidP="001E429D">
            <w:pPr>
              <w:jc w:val="both"/>
              <w:rPr>
                <w:sz w:val="26"/>
                <w:szCs w:val="26"/>
              </w:rPr>
            </w:pPr>
            <w:r w:rsidRPr="001E429D">
              <w:rPr>
                <w:sz w:val="26"/>
                <w:szCs w:val="26"/>
              </w:rPr>
              <w:t>Полякова Наталия Викторовна</w:t>
            </w:r>
          </w:p>
        </w:tc>
        <w:tc>
          <w:tcPr>
            <w:tcW w:w="3827" w:type="dxa"/>
            <w:shd w:val="clear" w:color="auto" w:fill="auto"/>
          </w:tcPr>
          <w:p w:rsidR="001E429D" w:rsidRPr="001E429D" w:rsidRDefault="001E429D" w:rsidP="001E429D">
            <w:pPr>
              <w:jc w:val="center"/>
              <w:rPr>
                <w:sz w:val="26"/>
                <w:szCs w:val="26"/>
              </w:rPr>
            </w:pPr>
            <w:r w:rsidRPr="001E429D">
              <w:rPr>
                <w:sz w:val="26"/>
                <w:szCs w:val="26"/>
              </w:rPr>
              <w:t>2,0</w:t>
            </w:r>
          </w:p>
        </w:tc>
      </w:tr>
      <w:tr w:rsidR="001E429D" w:rsidRPr="001E429D" w:rsidTr="001E429D">
        <w:tc>
          <w:tcPr>
            <w:tcW w:w="4961" w:type="dxa"/>
            <w:shd w:val="clear" w:color="auto" w:fill="auto"/>
          </w:tcPr>
          <w:p w:rsidR="001E429D" w:rsidRPr="001E429D" w:rsidRDefault="001E429D" w:rsidP="001E429D">
            <w:pPr>
              <w:jc w:val="both"/>
              <w:rPr>
                <w:sz w:val="26"/>
                <w:szCs w:val="26"/>
              </w:rPr>
            </w:pPr>
            <w:r w:rsidRPr="001E429D">
              <w:rPr>
                <w:sz w:val="26"/>
                <w:szCs w:val="26"/>
              </w:rPr>
              <w:t>Новикова Нина Михайловна</w:t>
            </w:r>
          </w:p>
        </w:tc>
        <w:tc>
          <w:tcPr>
            <w:tcW w:w="3827" w:type="dxa"/>
            <w:shd w:val="clear" w:color="auto" w:fill="auto"/>
          </w:tcPr>
          <w:p w:rsidR="001E429D" w:rsidRPr="001E429D" w:rsidRDefault="001E429D" w:rsidP="001E429D">
            <w:pPr>
              <w:jc w:val="center"/>
              <w:rPr>
                <w:sz w:val="26"/>
                <w:szCs w:val="26"/>
              </w:rPr>
            </w:pPr>
            <w:r w:rsidRPr="001E429D">
              <w:rPr>
                <w:sz w:val="26"/>
                <w:szCs w:val="26"/>
              </w:rPr>
              <w:t>2,0</w:t>
            </w:r>
          </w:p>
        </w:tc>
      </w:tr>
      <w:tr w:rsidR="001E429D" w:rsidRPr="001E429D" w:rsidTr="001E429D">
        <w:tc>
          <w:tcPr>
            <w:tcW w:w="4961" w:type="dxa"/>
            <w:shd w:val="clear" w:color="auto" w:fill="auto"/>
          </w:tcPr>
          <w:p w:rsidR="001E429D" w:rsidRPr="001E429D" w:rsidRDefault="001E429D" w:rsidP="001E429D">
            <w:pPr>
              <w:jc w:val="both"/>
              <w:rPr>
                <w:sz w:val="26"/>
                <w:szCs w:val="26"/>
              </w:rPr>
            </w:pPr>
            <w:r w:rsidRPr="001E429D">
              <w:rPr>
                <w:sz w:val="26"/>
                <w:szCs w:val="26"/>
              </w:rPr>
              <w:t>Савченко Лариса Михайловна</w:t>
            </w:r>
          </w:p>
        </w:tc>
        <w:tc>
          <w:tcPr>
            <w:tcW w:w="3827" w:type="dxa"/>
            <w:shd w:val="clear" w:color="auto" w:fill="auto"/>
          </w:tcPr>
          <w:p w:rsidR="001E429D" w:rsidRPr="001E429D" w:rsidRDefault="001E429D" w:rsidP="001E429D">
            <w:pPr>
              <w:jc w:val="center"/>
              <w:rPr>
                <w:sz w:val="26"/>
                <w:szCs w:val="26"/>
              </w:rPr>
            </w:pPr>
            <w:r w:rsidRPr="001E429D">
              <w:rPr>
                <w:sz w:val="26"/>
                <w:szCs w:val="26"/>
              </w:rPr>
              <w:t>2,0</w:t>
            </w:r>
          </w:p>
        </w:tc>
      </w:tr>
      <w:tr w:rsidR="001E429D" w:rsidRPr="001E429D" w:rsidTr="001E429D">
        <w:tc>
          <w:tcPr>
            <w:tcW w:w="4961" w:type="dxa"/>
            <w:shd w:val="clear" w:color="auto" w:fill="auto"/>
          </w:tcPr>
          <w:p w:rsidR="001E429D" w:rsidRPr="001E429D" w:rsidRDefault="001E429D" w:rsidP="001E429D">
            <w:pPr>
              <w:jc w:val="both"/>
              <w:rPr>
                <w:sz w:val="26"/>
                <w:szCs w:val="26"/>
              </w:rPr>
            </w:pPr>
            <w:r w:rsidRPr="001E429D">
              <w:rPr>
                <w:sz w:val="26"/>
                <w:szCs w:val="26"/>
              </w:rPr>
              <w:t>Астафьева Ольга Анатольевна</w:t>
            </w:r>
          </w:p>
        </w:tc>
        <w:tc>
          <w:tcPr>
            <w:tcW w:w="3827" w:type="dxa"/>
            <w:shd w:val="clear" w:color="auto" w:fill="auto"/>
          </w:tcPr>
          <w:p w:rsidR="001E429D" w:rsidRPr="001E429D" w:rsidRDefault="001E429D" w:rsidP="001E429D">
            <w:pPr>
              <w:jc w:val="center"/>
              <w:rPr>
                <w:sz w:val="26"/>
                <w:szCs w:val="26"/>
              </w:rPr>
            </w:pPr>
            <w:r w:rsidRPr="001E429D">
              <w:rPr>
                <w:sz w:val="26"/>
                <w:szCs w:val="26"/>
              </w:rPr>
              <w:t>2,0</w:t>
            </w:r>
          </w:p>
        </w:tc>
      </w:tr>
      <w:tr w:rsidR="001E429D" w:rsidRPr="001E429D" w:rsidTr="001E429D">
        <w:tc>
          <w:tcPr>
            <w:tcW w:w="4961" w:type="dxa"/>
            <w:shd w:val="clear" w:color="auto" w:fill="auto"/>
          </w:tcPr>
          <w:p w:rsidR="001E429D" w:rsidRPr="001E429D" w:rsidRDefault="001E429D" w:rsidP="001E429D">
            <w:pPr>
              <w:jc w:val="both"/>
              <w:rPr>
                <w:sz w:val="26"/>
                <w:szCs w:val="26"/>
              </w:rPr>
            </w:pPr>
            <w:proofErr w:type="spellStart"/>
            <w:r w:rsidRPr="001E429D">
              <w:rPr>
                <w:sz w:val="26"/>
                <w:szCs w:val="26"/>
              </w:rPr>
              <w:t>Аржевикина</w:t>
            </w:r>
            <w:proofErr w:type="spellEnd"/>
            <w:r w:rsidRPr="001E429D">
              <w:rPr>
                <w:sz w:val="26"/>
                <w:szCs w:val="26"/>
              </w:rPr>
              <w:t xml:space="preserve"> Марина Павловна</w:t>
            </w:r>
          </w:p>
        </w:tc>
        <w:tc>
          <w:tcPr>
            <w:tcW w:w="3827" w:type="dxa"/>
            <w:shd w:val="clear" w:color="auto" w:fill="auto"/>
          </w:tcPr>
          <w:p w:rsidR="001E429D" w:rsidRPr="001E429D" w:rsidRDefault="001E429D" w:rsidP="001E429D">
            <w:pPr>
              <w:jc w:val="center"/>
              <w:rPr>
                <w:sz w:val="26"/>
                <w:szCs w:val="26"/>
              </w:rPr>
            </w:pPr>
            <w:r w:rsidRPr="001E429D">
              <w:rPr>
                <w:sz w:val="26"/>
                <w:szCs w:val="26"/>
              </w:rPr>
              <w:t>2,0</w:t>
            </w:r>
          </w:p>
        </w:tc>
      </w:tr>
      <w:tr w:rsidR="001E429D" w:rsidRPr="001E429D" w:rsidTr="001E429D">
        <w:tc>
          <w:tcPr>
            <w:tcW w:w="4961" w:type="dxa"/>
            <w:shd w:val="clear" w:color="auto" w:fill="auto"/>
          </w:tcPr>
          <w:p w:rsidR="001E429D" w:rsidRPr="001E429D" w:rsidRDefault="001E429D" w:rsidP="001E429D">
            <w:pPr>
              <w:jc w:val="both"/>
              <w:rPr>
                <w:sz w:val="26"/>
                <w:szCs w:val="26"/>
              </w:rPr>
            </w:pPr>
            <w:r w:rsidRPr="001E429D">
              <w:rPr>
                <w:sz w:val="26"/>
                <w:szCs w:val="26"/>
              </w:rPr>
              <w:t>Воронцова Галина Александровна</w:t>
            </w:r>
          </w:p>
        </w:tc>
        <w:tc>
          <w:tcPr>
            <w:tcW w:w="3827" w:type="dxa"/>
            <w:shd w:val="clear" w:color="auto" w:fill="auto"/>
          </w:tcPr>
          <w:p w:rsidR="001E429D" w:rsidRPr="001E429D" w:rsidRDefault="001E429D" w:rsidP="001E429D">
            <w:pPr>
              <w:jc w:val="center"/>
              <w:rPr>
                <w:sz w:val="26"/>
                <w:szCs w:val="26"/>
              </w:rPr>
            </w:pPr>
            <w:r w:rsidRPr="001E429D">
              <w:rPr>
                <w:sz w:val="26"/>
                <w:szCs w:val="26"/>
              </w:rPr>
              <w:t>2,0</w:t>
            </w:r>
          </w:p>
        </w:tc>
      </w:tr>
      <w:tr w:rsidR="001E429D" w:rsidRPr="001E429D" w:rsidTr="001E429D">
        <w:tc>
          <w:tcPr>
            <w:tcW w:w="4961" w:type="dxa"/>
            <w:shd w:val="clear" w:color="auto" w:fill="auto"/>
          </w:tcPr>
          <w:p w:rsidR="001E429D" w:rsidRPr="001E429D" w:rsidRDefault="001E429D" w:rsidP="001E429D">
            <w:pPr>
              <w:jc w:val="both"/>
              <w:rPr>
                <w:sz w:val="26"/>
                <w:szCs w:val="26"/>
              </w:rPr>
            </w:pPr>
            <w:proofErr w:type="spellStart"/>
            <w:r w:rsidRPr="001E429D">
              <w:rPr>
                <w:sz w:val="26"/>
                <w:szCs w:val="26"/>
              </w:rPr>
              <w:t>Сырова</w:t>
            </w:r>
            <w:proofErr w:type="spellEnd"/>
            <w:r w:rsidRPr="001E429D">
              <w:rPr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3827" w:type="dxa"/>
            <w:shd w:val="clear" w:color="auto" w:fill="auto"/>
          </w:tcPr>
          <w:p w:rsidR="001E429D" w:rsidRPr="001E429D" w:rsidRDefault="001E429D" w:rsidP="001E429D">
            <w:pPr>
              <w:jc w:val="center"/>
              <w:rPr>
                <w:sz w:val="26"/>
                <w:szCs w:val="26"/>
              </w:rPr>
            </w:pPr>
            <w:r w:rsidRPr="001E429D">
              <w:rPr>
                <w:sz w:val="26"/>
                <w:szCs w:val="26"/>
              </w:rPr>
              <w:t>2,0</w:t>
            </w:r>
          </w:p>
        </w:tc>
      </w:tr>
      <w:tr w:rsidR="001E429D" w:rsidRPr="001E429D" w:rsidTr="001E429D">
        <w:tc>
          <w:tcPr>
            <w:tcW w:w="4961" w:type="dxa"/>
            <w:shd w:val="clear" w:color="auto" w:fill="auto"/>
          </w:tcPr>
          <w:p w:rsidR="001E429D" w:rsidRPr="001E429D" w:rsidRDefault="001E429D" w:rsidP="001E429D">
            <w:pPr>
              <w:jc w:val="both"/>
              <w:rPr>
                <w:sz w:val="26"/>
                <w:szCs w:val="26"/>
              </w:rPr>
            </w:pPr>
            <w:proofErr w:type="spellStart"/>
            <w:r w:rsidRPr="001E429D">
              <w:rPr>
                <w:sz w:val="26"/>
                <w:szCs w:val="26"/>
              </w:rPr>
              <w:t>Хорошутина</w:t>
            </w:r>
            <w:proofErr w:type="spellEnd"/>
            <w:r w:rsidRPr="001E429D">
              <w:rPr>
                <w:sz w:val="26"/>
                <w:szCs w:val="26"/>
              </w:rPr>
              <w:t xml:space="preserve"> Светлана Викторовна</w:t>
            </w:r>
          </w:p>
        </w:tc>
        <w:tc>
          <w:tcPr>
            <w:tcW w:w="3827" w:type="dxa"/>
            <w:shd w:val="clear" w:color="auto" w:fill="auto"/>
          </w:tcPr>
          <w:p w:rsidR="001E429D" w:rsidRPr="001E429D" w:rsidRDefault="001E429D" w:rsidP="001E429D">
            <w:pPr>
              <w:jc w:val="center"/>
              <w:rPr>
                <w:sz w:val="26"/>
                <w:szCs w:val="26"/>
              </w:rPr>
            </w:pPr>
            <w:r w:rsidRPr="001E429D">
              <w:rPr>
                <w:sz w:val="26"/>
                <w:szCs w:val="26"/>
              </w:rPr>
              <w:t>2,0</w:t>
            </w:r>
          </w:p>
        </w:tc>
      </w:tr>
      <w:tr w:rsidR="001E429D" w:rsidRPr="001E429D" w:rsidTr="001E429D">
        <w:tc>
          <w:tcPr>
            <w:tcW w:w="4961" w:type="dxa"/>
            <w:shd w:val="clear" w:color="auto" w:fill="auto"/>
          </w:tcPr>
          <w:p w:rsidR="001E429D" w:rsidRPr="001E429D" w:rsidRDefault="001E429D" w:rsidP="001E429D">
            <w:pPr>
              <w:jc w:val="both"/>
              <w:rPr>
                <w:sz w:val="26"/>
                <w:szCs w:val="26"/>
              </w:rPr>
            </w:pPr>
            <w:proofErr w:type="spellStart"/>
            <w:r w:rsidRPr="001E429D">
              <w:rPr>
                <w:sz w:val="26"/>
                <w:szCs w:val="26"/>
              </w:rPr>
              <w:t>Купцова</w:t>
            </w:r>
            <w:proofErr w:type="spellEnd"/>
            <w:r w:rsidRPr="001E429D">
              <w:rPr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3827" w:type="dxa"/>
            <w:shd w:val="clear" w:color="auto" w:fill="auto"/>
          </w:tcPr>
          <w:p w:rsidR="001E429D" w:rsidRPr="001E429D" w:rsidRDefault="001E429D" w:rsidP="001E429D">
            <w:pPr>
              <w:jc w:val="center"/>
              <w:rPr>
                <w:sz w:val="26"/>
                <w:szCs w:val="26"/>
              </w:rPr>
            </w:pPr>
            <w:r w:rsidRPr="001E429D">
              <w:rPr>
                <w:sz w:val="26"/>
                <w:szCs w:val="26"/>
              </w:rPr>
              <w:t>2,0</w:t>
            </w:r>
          </w:p>
        </w:tc>
      </w:tr>
      <w:tr w:rsidR="001E429D" w:rsidRPr="001E429D" w:rsidTr="001E429D">
        <w:tc>
          <w:tcPr>
            <w:tcW w:w="4961" w:type="dxa"/>
            <w:shd w:val="clear" w:color="auto" w:fill="auto"/>
          </w:tcPr>
          <w:p w:rsidR="001E429D" w:rsidRPr="001E429D" w:rsidRDefault="001E429D" w:rsidP="001E429D">
            <w:pPr>
              <w:jc w:val="both"/>
              <w:rPr>
                <w:sz w:val="26"/>
                <w:szCs w:val="26"/>
              </w:rPr>
            </w:pPr>
            <w:proofErr w:type="spellStart"/>
            <w:r w:rsidRPr="001E429D">
              <w:rPr>
                <w:sz w:val="26"/>
                <w:szCs w:val="26"/>
              </w:rPr>
              <w:t>Ковыряева</w:t>
            </w:r>
            <w:proofErr w:type="spellEnd"/>
            <w:r w:rsidRPr="001E429D">
              <w:rPr>
                <w:sz w:val="26"/>
                <w:szCs w:val="26"/>
              </w:rPr>
              <w:t xml:space="preserve"> Татьяна Васильевна</w:t>
            </w:r>
          </w:p>
        </w:tc>
        <w:tc>
          <w:tcPr>
            <w:tcW w:w="3827" w:type="dxa"/>
            <w:shd w:val="clear" w:color="auto" w:fill="auto"/>
          </w:tcPr>
          <w:p w:rsidR="001E429D" w:rsidRPr="001E429D" w:rsidRDefault="001E429D" w:rsidP="001E429D">
            <w:pPr>
              <w:jc w:val="center"/>
              <w:rPr>
                <w:sz w:val="26"/>
                <w:szCs w:val="26"/>
              </w:rPr>
            </w:pPr>
            <w:r w:rsidRPr="001E429D">
              <w:rPr>
                <w:sz w:val="26"/>
                <w:szCs w:val="26"/>
              </w:rPr>
              <w:t>2,0</w:t>
            </w:r>
          </w:p>
        </w:tc>
      </w:tr>
      <w:tr w:rsidR="001E429D" w:rsidRPr="001E429D" w:rsidTr="001E429D">
        <w:tc>
          <w:tcPr>
            <w:tcW w:w="4961" w:type="dxa"/>
            <w:shd w:val="clear" w:color="auto" w:fill="auto"/>
          </w:tcPr>
          <w:p w:rsidR="001E429D" w:rsidRPr="001E429D" w:rsidRDefault="001E429D" w:rsidP="001E429D">
            <w:pPr>
              <w:jc w:val="both"/>
              <w:rPr>
                <w:sz w:val="26"/>
                <w:szCs w:val="26"/>
              </w:rPr>
            </w:pPr>
            <w:proofErr w:type="spellStart"/>
            <w:r w:rsidRPr="001E429D">
              <w:rPr>
                <w:sz w:val="26"/>
                <w:szCs w:val="26"/>
              </w:rPr>
              <w:t>Звонилина</w:t>
            </w:r>
            <w:proofErr w:type="spellEnd"/>
            <w:r w:rsidRPr="001E429D">
              <w:rPr>
                <w:sz w:val="26"/>
                <w:szCs w:val="26"/>
              </w:rPr>
              <w:t xml:space="preserve"> Надежда </w:t>
            </w:r>
            <w:proofErr w:type="spellStart"/>
            <w:r w:rsidRPr="001E429D">
              <w:rPr>
                <w:sz w:val="26"/>
                <w:szCs w:val="26"/>
              </w:rPr>
              <w:t>Филаретовна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1E429D" w:rsidRPr="001E429D" w:rsidRDefault="001E429D" w:rsidP="001E429D">
            <w:pPr>
              <w:jc w:val="center"/>
              <w:rPr>
                <w:sz w:val="26"/>
                <w:szCs w:val="26"/>
              </w:rPr>
            </w:pPr>
            <w:r w:rsidRPr="001E429D">
              <w:rPr>
                <w:sz w:val="26"/>
                <w:szCs w:val="26"/>
              </w:rPr>
              <w:t>2,0</w:t>
            </w:r>
          </w:p>
        </w:tc>
      </w:tr>
      <w:tr w:rsidR="001E429D" w:rsidRPr="001E429D" w:rsidTr="001E429D">
        <w:tc>
          <w:tcPr>
            <w:tcW w:w="4961" w:type="dxa"/>
            <w:shd w:val="clear" w:color="auto" w:fill="auto"/>
          </w:tcPr>
          <w:p w:rsidR="001E429D" w:rsidRPr="001E429D" w:rsidRDefault="001E429D" w:rsidP="001E429D">
            <w:pPr>
              <w:jc w:val="both"/>
              <w:rPr>
                <w:sz w:val="26"/>
                <w:szCs w:val="26"/>
              </w:rPr>
            </w:pPr>
            <w:r w:rsidRPr="001E429D">
              <w:rPr>
                <w:sz w:val="26"/>
                <w:szCs w:val="26"/>
              </w:rPr>
              <w:t>Карпушкина Галина Александровна</w:t>
            </w:r>
          </w:p>
        </w:tc>
        <w:tc>
          <w:tcPr>
            <w:tcW w:w="3827" w:type="dxa"/>
            <w:shd w:val="clear" w:color="auto" w:fill="auto"/>
          </w:tcPr>
          <w:p w:rsidR="001E429D" w:rsidRPr="001E429D" w:rsidRDefault="001E429D" w:rsidP="001E429D">
            <w:pPr>
              <w:jc w:val="center"/>
              <w:rPr>
                <w:sz w:val="26"/>
                <w:szCs w:val="26"/>
              </w:rPr>
            </w:pPr>
            <w:r w:rsidRPr="001E429D">
              <w:rPr>
                <w:sz w:val="26"/>
                <w:szCs w:val="26"/>
              </w:rPr>
              <w:t>2,0</w:t>
            </w:r>
          </w:p>
        </w:tc>
      </w:tr>
      <w:tr w:rsidR="001E429D" w:rsidRPr="001E429D" w:rsidTr="001E429D">
        <w:tc>
          <w:tcPr>
            <w:tcW w:w="4961" w:type="dxa"/>
            <w:shd w:val="clear" w:color="auto" w:fill="auto"/>
          </w:tcPr>
          <w:p w:rsidR="001E429D" w:rsidRPr="001E429D" w:rsidRDefault="001E429D" w:rsidP="001E429D">
            <w:pPr>
              <w:jc w:val="both"/>
              <w:rPr>
                <w:sz w:val="26"/>
                <w:szCs w:val="26"/>
              </w:rPr>
            </w:pPr>
            <w:proofErr w:type="spellStart"/>
            <w:r w:rsidRPr="001E429D">
              <w:rPr>
                <w:sz w:val="26"/>
                <w:szCs w:val="26"/>
              </w:rPr>
              <w:t>Сосновцева</w:t>
            </w:r>
            <w:proofErr w:type="spellEnd"/>
            <w:r w:rsidRPr="001E429D">
              <w:rPr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3827" w:type="dxa"/>
            <w:shd w:val="clear" w:color="auto" w:fill="auto"/>
          </w:tcPr>
          <w:p w:rsidR="001E429D" w:rsidRPr="001E429D" w:rsidRDefault="001E429D" w:rsidP="001E429D">
            <w:pPr>
              <w:jc w:val="center"/>
              <w:rPr>
                <w:sz w:val="26"/>
                <w:szCs w:val="26"/>
              </w:rPr>
            </w:pPr>
            <w:r w:rsidRPr="001E429D">
              <w:rPr>
                <w:sz w:val="26"/>
                <w:szCs w:val="26"/>
              </w:rPr>
              <w:t>2,0</w:t>
            </w:r>
          </w:p>
        </w:tc>
      </w:tr>
    </w:tbl>
    <w:p w:rsidR="001E429D" w:rsidRPr="001E429D" w:rsidRDefault="001E429D" w:rsidP="001E429D">
      <w:pPr>
        <w:jc w:val="both"/>
        <w:rPr>
          <w:i/>
          <w:sz w:val="24"/>
          <w:szCs w:val="24"/>
        </w:rPr>
      </w:pPr>
    </w:p>
    <w:p w:rsidR="001E429D" w:rsidRPr="001E429D" w:rsidRDefault="001E429D" w:rsidP="001E429D">
      <w:pPr>
        <w:rPr>
          <w:szCs w:val="28"/>
        </w:rPr>
      </w:pPr>
    </w:p>
    <w:p w:rsidR="001E429D" w:rsidRPr="001E429D" w:rsidRDefault="001E429D" w:rsidP="001E429D">
      <w:pPr>
        <w:rPr>
          <w:szCs w:val="28"/>
        </w:rPr>
      </w:pPr>
    </w:p>
    <w:p w:rsidR="00AC4C4E" w:rsidRPr="00AC4C4E" w:rsidRDefault="00AC4C4E" w:rsidP="00AC4C4E">
      <w:pPr>
        <w:rPr>
          <w:szCs w:val="28"/>
        </w:rPr>
      </w:pPr>
    </w:p>
    <w:p w:rsidR="00AC4C4E" w:rsidRPr="00AC4C4E" w:rsidRDefault="00AC4C4E" w:rsidP="00AC4C4E">
      <w:pPr>
        <w:rPr>
          <w:szCs w:val="28"/>
        </w:rPr>
      </w:pPr>
    </w:p>
    <w:p w:rsidR="00AC4C4E" w:rsidRPr="00AC4C4E" w:rsidRDefault="00AC4C4E" w:rsidP="00AC4C4E">
      <w:pPr>
        <w:rPr>
          <w:szCs w:val="28"/>
        </w:rPr>
      </w:pPr>
    </w:p>
    <w:p w:rsidR="00AC4C4E" w:rsidRPr="00AC4C4E" w:rsidRDefault="00AC4C4E" w:rsidP="00AC4C4E">
      <w:pPr>
        <w:rPr>
          <w:szCs w:val="28"/>
        </w:rPr>
      </w:pPr>
    </w:p>
    <w:p w:rsidR="00AC4C4E" w:rsidRPr="00AC4C4E" w:rsidRDefault="00AC4C4E" w:rsidP="00AC4C4E">
      <w:pPr>
        <w:rPr>
          <w:szCs w:val="28"/>
        </w:rPr>
      </w:pPr>
    </w:p>
    <w:sectPr w:rsidR="00AC4C4E" w:rsidRPr="00AC4C4E" w:rsidSect="001E429D">
      <w:footerReference w:type="default" r:id="rId9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257" w:rsidRDefault="00C85257">
      <w:r>
        <w:separator/>
      </w:r>
    </w:p>
  </w:endnote>
  <w:endnote w:type="continuationSeparator" w:id="0">
    <w:p w:rsidR="00C85257" w:rsidRDefault="00C8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9D" w:rsidRDefault="001E429D">
    <w:pPr>
      <w:pStyle w:val="a9"/>
    </w:pPr>
  </w:p>
  <w:p w:rsidR="001E429D" w:rsidRPr="00D75615" w:rsidRDefault="001E429D">
    <w:pPr>
      <w:pStyle w:val="a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257" w:rsidRDefault="00C85257">
      <w:r>
        <w:separator/>
      </w:r>
    </w:p>
  </w:footnote>
  <w:footnote w:type="continuationSeparator" w:id="0">
    <w:p w:rsidR="00C85257" w:rsidRDefault="00C85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1F98"/>
    <w:multiLevelType w:val="hybridMultilevel"/>
    <w:tmpl w:val="EDD80EB8"/>
    <w:lvl w:ilvl="0" w:tplc="FFC01B6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C4739AB"/>
    <w:multiLevelType w:val="hybridMultilevel"/>
    <w:tmpl w:val="BB1E1860"/>
    <w:lvl w:ilvl="0" w:tplc="AF50FE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8F5AC7"/>
    <w:multiLevelType w:val="hybridMultilevel"/>
    <w:tmpl w:val="6E7A9CEE"/>
    <w:lvl w:ilvl="0" w:tplc="E8DA8630">
      <w:start w:val="1"/>
      <w:numFmt w:val="decimal"/>
      <w:lvlText w:val="%1."/>
      <w:lvlJc w:val="left"/>
      <w:pPr>
        <w:ind w:left="1720" w:hanging="115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3C4"/>
    <w:rsid w:val="0000468F"/>
    <w:rsid w:val="00023785"/>
    <w:rsid w:val="00035617"/>
    <w:rsid w:val="00045FD6"/>
    <w:rsid w:val="0005468D"/>
    <w:rsid w:val="000605E3"/>
    <w:rsid w:val="000629D2"/>
    <w:rsid w:val="00063360"/>
    <w:rsid w:val="00063AF7"/>
    <w:rsid w:val="00091B54"/>
    <w:rsid w:val="0009332C"/>
    <w:rsid w:val="00095775"/>
    <w:rsid w:val="000A06CB"/>
    <w:rsid w:val="000A336C"/>
    <w:rsid w:val="000C1DF1"/>
    <w:rsid w:val="000C468D"/>
    <w:rsid w:val="000C7717"/>
    <w:rsid w:val="000E434D"/>
    <w:rsid w:val="000E6159"/>
    <w:rsid w:val="000E7E3E"/>
    <w:rsid w:val="000F2F3F"/>
    <w:rsid w:val="00103EC4"/>
    <w:rsid w:val="0010526D"/>
    <w:rsid w:val="00105A2C"/>
    <w:rsid w:val="00107706"/>
    <w:rsid w:val="00116E28"/>
    <w:rsid w:val="0012712E"/>
    <w:rsid w:val="001314E0"/>
    <w:rsid w:val="0013362E"/>
    <w:rsid w:val="001410B3"/>
    <w:rsid w:val="00173F30"/>
    <w:rsid w:val="00181BF7"/>
    <w:rsid w:val="001935D6"/>
    <w:rsid w:val="00197A00"/>
    <w:rsid w:val="001C0160"/>
    <w:rsid w:val="001C0B9A"/>
    <w:rsid w:val="001C1199"/>
    <w:rsid w:val="001C12D7"/>
    <w:rsid w:val="001C2AF4"/>
    <w:rsid w:val="001C53B4"/>
    <w:rsid w:val="001D52C9"/>
    <w:rsid w:val="001D5C2A"/>
    <w:rsid w:val="001E3AD4"/>
    <w:rsid w:val="001E429D"/>
    <w:rsid w:val="001E48EE"/>
    <w:rsid w:val="001E6E05"/>
    <w:rsid w:val="001E740E"/>
    <w:rsid w:val="001F3AE9"/>
    <w:rsid w:val="001F6F76"/>
    <w:rsid w:val="00212E0A"/>
    <w:rsid w:val="0021604A"/>
    <w:rsid w:val="002208B4"/>
    <w:rsid w:val="00222060"/>
    <w:rsid w:val="00226742"/>
    <w:rsid w:val="00246713"/>
    <w:rsid w:val="00257579"/>
    <w:rsid w:val="00260675"/>
    <w:rsid w:val="00265A26"/>
    <w:rsid w:val="00265A33"/>
    <w:rsid w:val="00291E43"/>
    <w:rsid w:val="002A6DDE"/>
    <w:rsid w:val="002C0D46"/>
    <w:rsid w:val="002C33CC"/>
    <w:rsid w:val="002E4FDB"/>
    <w:rsid w:val="002F30EB"/>
    <w:rsid w:val="0031415B"/>
    <w:rsid w:val="00314C6A"/>
    <w:rsid w:val="00326377"/>
    <w:rsid w:val="0033164C"/>
    <w:rsid w:val="003328AF"/>
    <w:rsid w:val="00333A17"/>
    <w:rsid w:val="00343D24"/>
    <w:rsid w:val="00345560"/>
    <w:rsid w:val="00373DB5"/>
    <w:rsid w:val="003751C1"/>
    <w:rsid w:val="00391B96"/>
    <w:rsid w:val="003B363D"/>
    <w:rsid w:val="003C2BAE"/>
    <w:rsid w:val="003C3DA4"/>
    <w:rsid w:val="003C6E89"/>
    <w:rsid w:val="003D42AD"/>
    <w:rsid w:val="00420AE9"/>
    <w:rsid w:val="00432551"/>
    <w:rsid w:val="00440FE3"/>
    <w:rsid w:val="00444514"/>
    <w:rsid w:val="004519E0"/>
    <w:rsid w:val="00456A88"/>
    <w:rsid w:val="004700EA"/>
    <w:rsid w:val="00486CF5"/>
    <w:rsid w:val="004929DD"/>
    <w:rsid w:val="00495080"/>
    <w:rsid w:val="004A30A2"/>
    <w:rsid w:val="004A5138"/>
    <w:rsid w:val="004B202A"/>
    <w:rsid w:val="004B22B8"/>
    <w:rsid w:val="004C4BB2"/>
    <w:rsid w:val="004C7447"/>
    <w:rsid w:val="004D114C"/>
    <w:rsid w:val="004D1267"/>
    <w:rsid w:val="004D680B"/>
    <w:rsid w:val="004D6F0F"/>
    <w:rsid w:val="00500C60"/>
    <w:rsid w:val="005018FF"/>
    <w:rsid w:val="005124B6"/>
    <w:rsid w:val="00517E7C"/>
    <w:rsid w:val="00523A4A"/>
    <w:rsid w:val="005338AD"/>
    <w:rsid w:val="00542F46"/>
    <w:rsid w:val="00543A5C"/>
    <w:rsid w:val="00547CE9"/>
    <w:rsid w:val="00562702"/>
    <w:rsid w:val="005707C8"/>
    <w:rsid w:val="00571909"/>
    <w:rsid w:val="00573960"/>
    <w:rsid w:val="005825D6"/>
    <w:rsid w:val="00583A68"/>
    <w:rsid w:val="00586316"/>
    <w:rsid w:val="005B194A"/>
    <w:rsid w:val="005C4FC1"/>
    <w:rsid w:val="005D6E6A"/>
    <w:rsid w:val="005E4939"/>
    <w:rsid w:val="005E7138"/>
    <w:rsid w:val="00600B8A"/>
    <w:rsid w:val="00611D71"/>
    <w:rsid w:val="006176E7"/>
    <w:rsid w:val="00617F74"/>
    <w:rsid w:val="00626750"/>
    <w:rsid w:val="0062748E"/>
    <w:rsid w:val="00635976"/>
    <w:rsid w:val="00637DB0"/>
    <w:rsid w:val="006421B8"/>
    <w:rsid w:val="006443AB"/>
    <w:rsid w:val="0064769E"/>
    <w:rsid w:val="00655F7B"/>
    <w:rsid w:val="00660288"/>
    <w:rsid w:val="00697BA1"/>
    <w:rsid w:val="006A2F26"/>
    <w:rsid w:val="006A5494"/>
    <w:rsid w:val="006B6F6C"/>
    <w:rsid w:val="006C3881"/>
    <w:rsid w:val="006D3402"/>
    <w:rsid w:val="006E376D"/>
    <w:rsid w:val="006F5204"/>
    <w:rsid w:val="007009E3"/>
    <w:rsid w:val="00725A52"/>
    <w:rsid w:val="00731F44"/>
    <w:rsid w:val="0073499F"/>
    <w:rsid w:val="00740A5E"/>
    <w:rsid w:val="00742C58"/>
    <w:rsid w:val="00747EE3"/>
    <w:rsid w:val="00751D95"/>
    <w:rsid w:val="00764785"/>
    <w:rsid w:val="00771923"/>
    <w:rsid w:val="0077584C"/>
    <w:rsid w:val="0078079A"/>
    <w:rsid w:val="00786807"/>
    <w:rsid w:val="00792CC4"/>
    <w:rsid w:val="007A16EF"/>
    <w:rsid w:val="007A6415"/>
    <w:rsid w:val="007A72D4"/>
    <w:rsid w:val="007C1987"/>
    <w:rsid w:val="007C4F59"/>
    <w:rsid w:val="007D1AA1"/>
    <w:rsid w:val="007D34E0"/>
    <w:rsid w:val="007F5687"/>
    <w:rsid w:val="007F68F4"/>
    <w:rsid w:val="0080006A"/>
    <w:rsid w:val="00800327"/>
    <w:rsid w:val="008008EE"/>
    <w:rsid w:val="008031D5"/>
    <w:rsid w:val="00804162"/>
    <w:rsid w:val="00807CD4"/>
    <w:rsid w:val="0081282E"/>
    <w:rsid w:val="0084202F"/>
    <w:rsid w:val="00846580"/>
    <w:rsid w:val="00852444"/>
    <w:rsid w:val="00855D2C"/>
    <w:rsid w:val="008806E4"/>
    <w:rsid w:val="008815B8"/>
    <w:rsid w:val="00881C1A"/>
    <w:rsid w:val="00882A79"/>
    <w:rsid w:val="00893EB4"/>
    <w:rsid w:val="008A1496"/>
    <w:rsid w:val="008A1D19"/>
    <w:rsid w:val="008A58C8"/>
    <w:rsid w:val="008B6CA2"/>
    <w:rsid w:val="008E4A57"/>
    <w:rsid w:val="008E69C9"/>
    <w:rsid w:val="00912574"/>
    <w:rsid w:val="00916B83"/>
    <w:rsid w:val="00920C0A"/>
    <w:rsid w:val="00940D6A"/>
    <w:rsid w:val="00942668"/>
    <w:rsid w:val="00957A11"/>
    <w:rsid w:val="0096414B"/>
    <w:rsid w:val="00972952"/>
    <w:rsid w:val="00974A99"/>
    <w:rsid w:val="00974E23"/>
    <w:rsid w:val="00980801"/>
    <w:rsid w:val="00982DD7"/>
    <w:rsid w:val="009859A9"/>
    <w:rsid w:val="00993523"/>
    <w:rsid w:val="009938AB"/>
    <w:rsid w:val="009A0EEF"/>
    <w:rsid w:val="009A76C8"/>
    <w:rsid w:val="009C1899"/>
    <w:rsid w:val="009D05BB"/>
    <w:rsid w:val="009D57CE"/>
    <w:rsid w:val="009D7C58"/>
    <w:rsid w:val="009E12B1"/>
    <w:rsid w:val="009E660A"/>
    <w:rsid w:val="009F1882"/>
    <w:rsid w:val="00A12CE8"/>
    <w:rsid w:val="00A26EB9"/>
    <w:rsid w:val="00A27003"/>
    <w:rsid w:val="00A27221"/>
    <w:rsid w:val="00A35855"/>
    <w:rsid w:val="00A42615"/>
    <w:rsid w:val="00A44A05"/>
    <w:rsid w:val="00A862DC"/>
    <w:rsid w:val="00A965BC"/>
    <w:rsid w:val="00A969E9"/>
    <w:rsid w:val="00AA6B91"/>
    <w:rsid w:val="00AC4C4E"/>
    <w:rsid w:val="00AE3137"/>
    <w:rsid w:val="00AE71DD"/>
    <w:rsid w:val="00AF15EC"/>
    <w:rsid w:val="00AF4520"/>
    <w:rsid w:val="00AF4A75"/>
    <w:rsid w:val="00B00804"/>
    <w:rsid w:val="00B119BD"/>
    <w:rsid w:val="00B2023D"/>
    <w:rsid w:val="00B42F95"/>
    <w:rsid w:val="00B431AC"/>
    <w:rsid w:val="00B52AE5"/>
    <w:rsid w:val="00B56BBB"/>
    <w:rsid w:val="00B70F61"/>
    <w:rsid w:val="00B717BE"/>
    <w:rsid w:val="00B737BC"/>
    <w:rsid w:val="00B85702"/>
    <w:rsid w:val="00BA0E51"/>
    <w:rsid w:val="00BC3DF0"/>
    <w:rsid w:val="00BC41F5"/>
    <w:rsid w:val="00BC5AA2"/>
    <w:rsid w:val="00BC6D7C"/>
    <w:rsid w:val="00BD27FF"/>
    <w:rsid w:val="00BD2A8F"/>
    <w:rsid w:val="00BD349F"/>
    <w:rsid w:val="00BD4382"/>
    <w:rsid w:val="00BD6201"/>
    <w:rsid w:val="00BE5C7F"/>
    <w:rsid w:val="00BF2FBF"/>
    <w:rsid w:val="00C10702"/>
    <w:rsid w:val="00C152E7"/>
    <w:rsid w:val="00C155BF"/>
    <w:rsid w:val="00C16CE1"/>
    <w:rsid w:val="00C20363"/>
    <w:rsid w:val="00C2280C"/>
    <w:rsid w:val="00C42A65"/>
    <w:rsid w:val="00C5122C"/>
    <w:rsid w:val="00C542AC"/>
    <w:rsid w:val="00C63101"/>
    <w:rsid w:val="00C65426"/>
    <w:rsid w:val="00C66C1D"/>
    <w:rsid w:val="00C67085"/>
    <w:rsid w:val="00C713BE"/>
    <w:rsid w:val="00C808AF"/>
    <w:rsid w:val="00C85257"/>
    <w:rsid w:val="00C85BFE"/>
    <w:rsid w:val="00C871D6"/>
    <w:rsid w:val="00C9325A"/>
    <w:rsid w:val="00C95535"/>
    <w:rsid w:val="00CA4973"/>
    <w:rsid w:val="00CA68C2"/>
    <w:rsid w:val="00CA6982"/>
    <w:rsid w:val="00CB3CC8"/>
    <w:rsid w:val="00CB50B0"/>
    <w:rsid w:val="00CB6180"/>
    <w:rsid w:val="00CD7F04"/>
    <w:rsid w:val="00CE52F3"/>
    <w:rsid w:val="00CF3D4A"/>
    <w:rsid w:val="00CF77B3"/>
    <w:rsid w:val="00D11025"/>
    <w:rsid w:val="00D16DF7"/>
    <w:rsid w:val="00D24F07"/>
    <w:rsid w:val="00D6034D"/>
    <w:rsid w:val="00D64EBC"/>
    <w:rsid w:val="00D6546B"/>
    <w:rsid w:val="00D902F9"/>
    <w:rsid w:val="00D9323A"/>
    <w:rsid w:val="00D93F0A"/>
    <w:rsid w:val="00DA507F"/>
    <w:rsid w:val="00DB0D61"/>
    <w:rsid w:val="00DB2AD8"/>
    <w:rsid w:val="00DB73C4"/>
    <w:rsid w:val="00DC0269"/>
    <w:rsid w:val="00DC689A"/>
    <w:rsid w:val="00DD0D2B"/>
    <w:rsid w:val="00DD3AD6"/>
    <w:rsid w:val="00DE2A82"/>
    <w:rsid w:val="00DE3B76"/>
    <w:rsid w:val="00DE5A96"/>
    <w:rsid w:val="00DF0713"/>
    <w:rsid w:val="00E00C7D"/>
    <w:rsid w:val="00E014A3"/>
    <w:rsid w:val="00E05F52"/>
    <w:rsid w:val="00E260BA"/>
    <w:rsid w:val="00E2784D"/>
    <w:rsid w:val="00E42F94"/>
    <w:rsid w:val="00E601BB"/>
    <w:rsid w:val="00E61FA8"/>
    <w:rsid w:val="00E62D9D"/>
    <w:rsid w:val="00E6404B"/>
    <w:rsid w:val="00E65AA3"/>
    <w:rsid w:val="00E6760B"/>
    <w:rsid w:val="00E72F00"/>
    <w:rsid w:val="00E739DC"/>
    <w:rsid w:val="00E85829"/>
    <w:rsid w:val="00E93764"/>
    <w:rsid w:val="00E94F4F"/>
    <w:rsid w:val="00EB01CB"/>
    <w:rsid w:val="00EB1E71"/>
    <w:rsid w:val="00EB5C43"/>
    <w:rsid w:val="00EB6802"/>
    <w:rsid w:val="00EB6EA8"/>
    <w:rsid w:val="00EC1B52"/>
    <w:rsid w:val="00EC1E44"/>
    <w:rsid w:val="00EC43D4"/>
    <w:rsid w:val="00EC4406"/>
    <w:rsid w:val="00EC7E27"/>
    <w:rsid w:val="00EF33E0"/>
    <w:rsid w:val="00EF67DC"/>
    <w:rsid w:val="00F04799"/>
    <w:rsid w:val="00F20F0C"/>
    <w:rsid w:val="00F23145"/>
    <w:rsid w:val="00F272A6"/>
    <w:rsid w:val="00F3059C"/>
    <w:rsid w:val="00F333D5"/>
    <w:rsid w:val="00F34F07"/>
    <w:rsid w:val="00F729BE"/>
    <w:rsid w:val="00F73AC3"/>
    <w:rsid w:val="00F7475D"/>
    <w:rsid w:val="00F9033F"/>
    <w:rsid w:val="00F949BE"/>
    <w:rsid w:val="00FA11BA"/>
    <w:rsid w:val="00FB0238"/>
    <w:rsid w:val="00FD35FB"/>
    <w:rsid w:val="00FE4C6C"/>
    <w:rsid w:val="00FE57BA"/>
    <w:rsid w:val="00FF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A1"/>
    <w:rPr>
      <w:sz w:val="28"/>
    </w:rPr>
  </w:style>
  <w:style w:type="paragraph" w:styleId="1">
    <w:name w:val="heading 1"/>
    <w:basedOn w:val="a"/>
    <w:next w:val="a"/>
    <w:link w:val="10"/>
    <w:qFormat/>
    <w:rsid w:val="006C3881"/>
    <w:pPr>
      <w:keepNext/>
      <w:jc w:val="center"/>
      <w:outlineLvl w:val="0"/>
    </w:pPr>
    <w:rPr>
      <w:rFonts w:eastAsia="Arial Unicode MS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697BA1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697BA1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697BA1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697BA1"/>
    <w:pPr>
      <w:suppressAutoHyphens/>
      <w:spacing w:after="480" w:line="240" w:lineRule="exact"/>
    </w:pPr>
    <w:rPr>
      <w:b/>
    </w:rPr>
  </w:style>
  <w:style w:type="paragraph" w:styleId="a7">
    <w:name w:val="header"/>
    <w:basedOn w:val="a"/>
    <w:link w:val="a8"/>
    <w:uiPriority w:val="99"/>
    <w:rsid w:val="00697BA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97BA1"/>
    <w:pPr>
      <w:tabs>
        <w:tab w:val="center" w:pos="4677"/>
        <w:tab w:val="right" w:pos="9355"/>
      </w:tabs>
    </w:pPr>
  </w:style>
  <w:style w:type="paragraph" w:customStyle="1" w:styleId="aa">
    <w:name w:val="Исполнитель"/>
    <w:basedOn w:val="a5"/>
    <w:rsid w:val="00697BA1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b">
    <w:name w:val="Balloon Text"/>
    <w:basedOn w:val="a"/>
    <w:semiHidden/>
    <w:rsid w:val="0049508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4A30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A30A2"/>
    <w:rPr>
      <w:sz w:val="28"/>
    </w:rPr>
  </w:style>
  <w:style w:type="paragraph" w:customStyle="1" w:styleId="ConsPlusNormal">
    <w:name w:val="ConsPlusNormal"/>
    <w:rsid w:val="004A30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3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A30A2"/>
    <w:rPr>
      <w:sz w:val="28"/>
    </w:rPr>
  </w:style>
  <w:style w:type="paragraph" w:customStyle="1" w:styleId="ConsNonformat">
    <w:name w:val="ConsNonformat"/>
    <w:rsid w:val="004A30A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styleId="3">
    <w:name w:val="Body Text Indent 3"/>
    <w:basedOn w:val="a"/>
    <w:link w:val="30"/>
    <w:rsid w:val="006C38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388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C3881"/>
    <w:rPr>
      <w:rFonts w:eastAsia="Arial Unicode MS"/>
      <w:b/>
      <w:bCs/>
      <w:sz w:val="40"/>
      <w:szCs w:val="24"/>
    </w:rPr>
  </w:style>
  <w:style w:type="paragraph" w:styleId="ae">
    <w:name w:val="No Spacing"/>
    <w:uiPriority w:val="1"/>
    <w:qFormat/>
    <w:rsid w:val="006C3881"/>
    <w:rPr>
      <w:rFonts w:ascii="Calibri" w:hAnsi="Calibri"/>
      <w:sz w:val="22"/>
      <w:szCs w:val="22"/>
    </w:rPr>
  </w:style>
  <w:style w:type="character" w:styleId="af">
    <w:name w:val="page number"/>
    <w:basedOn w:val="a0"/>
    <w:unhideWhenUsed/>
    <w:rsid w:val="006C3881"/>
    <w:rPr>
      <w:rFonts w:cs="Times New Roman"/>
    </w:rPr>
  </w:style>
  <w:style w:type="paragraph" w:styleId="af0">
    <w:name w:val="Title"/>
    <w:basedOn w:val="a"/>
    <w:link w:val="af1"/>
    <w:qFormat/>
    <w:rsid w:val="006C3881"/>
    <w:pPr>
      <w:suppressAutoHyphens/>
      <w:autoSpaceDE w:val="0"/>
      <w:autoSpaceDN w:val="0"/>
      <w:adjustRightInd w:val="0"/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6C3881"/>
    <w:rPr>
      <w:sz w:val="28"/>
      <w:szCs w:val="24"/>
    </w:rPr>
  </w:style>
  <w:style w:type="paragraph" w:styleId="af2">
    <w:name w:val="List Paragraph"/>
    <w:basedOn w:val="a"/>
    <w:uiPriority w:val="34"/>
    <w:qFormat/>
    <w:rsid w:val="009D05BB"/>
    <w:pPr>
      <w:ind w:left="720"/>
      <w:contextualSpacing/>
    </w:pPr>
  </w:style>
  <w:style w:type="table" w:styleId="af3">
    <w:name w:val="Table Grid"/>
    <w:basedOn w:val="a1"/>
    <w:rsid w:val="00B7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D6034D"/>
    <w:rPr>
      <w:b/>
      <w:bCs/>
    </w:rPr>
  </w:style>
  <w:style w:type="paragraph" w:styleId="2">
    <w:name w:val="Body Text 2"/>
    <w:basedOn w:val="a"/>
    <w:link w:val="20"/>
    <w:semiHidden/>
    <w:unhideWhenUsed/>
    <w:rsid w:val="00F949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949BE"/>
    <w:rPr>
      <w:sz w:val="28"/>
    </w:rPr>
  </w:style>
  <w:style w:type="paragraph" w:styleId="af5">
    <w:name w:val="footnote text"/>
    <w:basedOn w:val="a"/>
    <w:link w:val="af6"/>
    <w:rsid w:val="00F949BE"/>
    <w:rPr>
      <w:sz w:val="20"/>
    </w:rPr>
  </w:style>
  <w:style w:type="character" w:customStyle="1" w:styleId="af6">
    <w:name w:val="Текст сноски Знак"/>
    <w:basedOn w:val="a0"/>
    <w:link w:val="af5"/>
    <w:rsid w:val="00F949BE"/>
  </w:style>
  <w:style w:type="character" w:styleId="af7">
    <w:name w:val="footnote reference"/>
    <w:rsid w:val="00F949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tinAN\Desktop\&#1064;&#1072;&#1073;&#1083;&#1086;&#1085;&#1099;%20&#1048;&#1050;&#1055;&#105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D443B-A0E5-421E-AE1C-055F3470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361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Смертин Александр Николаевич</dc:creator>
  <cp:lastModifiedBy>User</cp:lastModifiedBy>
  <cp:revision>66</cp:revision>
  <cp:lastPrinted>2024-03-21T07:33:00Z</cp:lastPrinted>
  <dcterms:created xsi:type="dcterms:W3CDTF">2021-09-09T15:09:00Z</dcterms:created>
  <dcterms:modified xsi:type="dcterms:W3CDTF">2024-03-21T07:33:00Z</dcterms:modified>
</cp:coreProperties>
</file>