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3E79D2" w:rsidP="00EF329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EF3292">
              <w:rPr>
                <w:szCs w:val="28"/>
              </w:rPr>
              <w:t xml:space="preserve"> июл</w:t>
            </w:r>
            <w:r w:rsidR="00423161">
              <w:rPr>
                <w:szCs w:val="28"/>
              </w:rPr>
              <w:t>я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Default="00D05B63" w:rsidP="00B20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E79D2">
              <w:rPr>
                <w:szCs w:val="28"/>
              </w:rPr>
              <w:t>1</w:t>
            </w:r>
            <w:proofErr w:type="spellStart"/>
            <w:r w:rsidR="003E79D2">
              <w:rPr>
                <w:szCs w:val="28"/>
                <w:lang w:val="en-US"/>
              </w:rPr>
              <w:t>1</w:t>
            </w:r>
            <w:proofErr w:type="spellEnd"/>
            <w:r w:rsidR="006C3881">
              <w:rPr>
                <w:szCs w:val="28"/>
              </w:rPr>
              <w:t>/</w:t>
            </w:r>
            <w:r w:rsidR="003E79D2">
              <w:rPr>
                <w:szCs w:val="28"/>
                <w:lang w:val="en-US"/>
              </w:rPr>
              <w:t>4</w:t>
            </w:r>
            <w:proofErr w:type="spellStart"/>
            <w:r w:rsidR="00205EA1">
              <w:rPr>
                <w:szCs w:val="28"/>
              </w:rPr>
              <w:t>4</w:t>
            </w:r>
            <w:proofErr w:type="spellEnd"/>
          </w:p>
          <w:p w:rsidR="00205EA1" w:rsidRPr="00205EA1" w:rsidRDefault="00205EA1" w:rsidP="00B2023D">
            <w:pPr>
              <w:jc w:val="center"/>
              <w:rPr>
                <w:szCs w:val="28"/>
              </w:rPr>
            </w:pPr>
          </w:p>
        </w:tc>
      </w:tr>
    </w:tbl>
    <w:p w:rsidR="006C3881" w:rsidRPr="008041EF" w:rsidRDefault="006C3881" w:rsidP="006C3881">
      <w:pPr>
        <w:pStyle w:val="3"/>
        <w:rPr>
          <w:sz w:val="14"/>
          <w:szCs w:val="14"/>
        </w:rPr>
      </w:pPr>
    </w:p>
    <w:p w:rsidR="008041EF" w:rsidRDefault="008041EF" w:rsidP="006C3881">
      <w:pPr>
        <w:pStyle w:val="3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6"/>
      </w:tblGrid>
      <w:tr w:rsidR="006C3881" w:rsidRPr="008C01EC" w:rsidTr="00C826B1">
        <w:trPr>
          <w:trHeight w:val="65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C826B1" w:rsidRDefault="00205EA1" w:rsidP="00950DB3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1713">
              <w:rPr>
                <w:szCs w:val="28"/>
              </w:rPr>
              <w:t>Об установлении времени для проведения предвыборной агитации посредством встреч с избирателями</w:t>
            </w:r>
            <w:r w:rsidR="00950DB3">
              <w:rPr>
                <w:szCs w:val="28"/>
              </w:rPr>
              <w:t xml:space="preserve"> </w:t>
            </w:r>
            <w:r w:rsidRPr="00DF1713">
              <w:rPr>
                <w:szCs w:val="28"/>
              </w:rPr>
              <w:t xml:space="preserve"> в помещениях, находящихся в государственной или муниципальной собственности</w:t>
            </w:r>
          </w:p>
        </w:tc>
      </w:tr>
    </w:tbl>
    <w:p w:rsidR="006C3881" w:rsidRPr="008041EF" w:rsidRDefault="006C3881" w:rsidP="006C3881">
      <w:pPr>
        <w:spacing w:line="360" w:lineRule="auto"/>
        <w:ind w:firstLine="708"/>
        <w:jc w:val="both"/>
        <w:rPr>
          <w:sz w:val="14"/>
          <w:szCs w:val="14"/>
        </w:rPr>
      </w:pPr>
    </w:p>
    <w:p w:rsidR="008041EF" w:rsidRDefault="008041EF" w:rsidP="008041EF">
      <w:pPr>
        <w:pStyle w:val="14-1"/>
        <w:ind w:firstLine="54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частями 3, 4 статьи 67 Федерального закона от 22 февраля 2014 г. № 20-ФЗ «О выборах депутатов Государственной Думы Федерального Собрания Российской Федерации», </w:t>
      </w:r>
      <w:r>
        <w:rPr>
          <w:sz w:val="28"/>
          <w:szCs w:val="28"/>
        </w:rPr>
        <w:t xml:space="preserve"> частями</w:t>
      </w:r>
      <w:r w:rsidRPr="002D008C">
        <w:rPr>
          <w:sz w:val="28"/>
          <w:szCs w:val="28"/>
        </w:rPr>
        <w:t xml:space="preserve">  3</w:t>
      </w:r>
      <w:r>
        <w:rPr>
          <w:sz w:val="28"/>
          <w:szCs w:val="28"/>
        </w:rPr>
        <w:t>, 4</w:t>
      </w:r>
      <w:r w:rsidRPr="002D008C">
        <w:rPr>
          <w:sz w:val="28"/>
          <w:szCs w:val="28"/>
        </w:rPr>
        <w:t xml:space="preserve"> статьи 41 Закона Рязанской области</w:t>
      </w:r>
      <w:r w:rsidRPr="000A3E29">
        <w:rPr>
          <w:szCs w:val="28"/>
        </w:rPr>
        <w:t xml:space="preserve"> </w:t>
      </w:r>
      <w:r w:rsidRPr="000A3E29">
        <w:rPr>
          <w:sz w:val="28"/>
          <w:szCs w:val="28"/>
        </w:rPr>
        <w:t>от 05</w:t>
      </w:r>
      <w:r w:rsidRPr="000A3E29">
        <w:rPr>
          <w:sz w:val="28"/>
          <w:szCs w:val="28"/>
          <w:lang w:val="en-US"/>
        </w:rPr>
        <w:t> </w:t>
      </w:r>
      <w:r w:rsidRPr="000A3E29">
        <w:rPr>
          <w:sz w:val="28"/>
          <w:szCs w:val="28"/>
        </w:rPr>
        <w:t>августа 2011 г. № 64-ОЗ</w:t>
      </w:r>
      <w:r>
        <w:rPr>
          <w:sz w:val="28"/>
          <w:szCs w:val="28"/>
        </w:rPr>
        <w:t xml:space="preserve"> </w:t>
      </w:r>
      <w:r w:rsidRPr="002D008C">
        <w:rPr>
          <w:sz w:val="28"/>
          <w:szCs w:val="28"/>
        </w:rPr>
        <w:t xml:space="preserve"> «О выборах главы муниципального образования в Рязанской области»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основании постановления Избирательной комиссии Рязанской области от 14 июля 2021 г. № 189/2066-6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поручении территориальным избирательным комиссия 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кандидатов», в целях обеспечения равных условий проведения агитационных публичных мероприятий, связанных с предстоящими выборами депутатов Государственной Думы Федерального Собрания Российской Федерации восьмого созыва и выборов главы муниципального образования – </w:t>
      </w:r>
      <w:proofErr w:type="spellStart"/>
      <w:r>
        <w:rPr>
          <w:color w:val="000000"/>
          <w:sz w:val="28"/>
          <w:szCs w:val="28"/>
        </w:rPr>
        <w:t>Истьинское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Старожиловского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Рязанской области,</w:t>
      </w:r>
      <w:r w:rsidRPr="00DF1713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Pr="00DF1713">
        <w:rPr>
          <w:sz w:val="28"/>
          <w:szCs w:val="28"/>
        </w:rPr>
        <w:t>Старожиловского</w:t>
      </w:r>
      <w:proofErr w:type="spellEnd"/>
      <w:r w:rsidRPr="00DF1713">
        <w:rPr>
          <w:sz w:val="28"/>
          <w:szCs w:val="28"/>
        </w:rPr>
        <w:t xml:space="preserve"> района Рязанской области </w:t>
      </w:r>
      <w:r w:rsidRPr="00DF1713">
        <w:rPr>
          <w:spacing w:val="40"/>
          <w:sz w:val="28"/>
          <w:szCs w:val="28"/>
        </w:rPr>
        <w:t>решила</w:t>
      </w:r>
      <w:r w:rsidRPr="00DF1713">
        <w:rPr>
          <w:bCs/>
          <w:sz w:val="28"/>
          <w:szCs w:val="28"/>
        </w:rPr>
        <w:t>:</w:t>
      </w:r>
    </w:p>
    <w:p w:rsidR="008041EF" w:rsidRDefault="008041EF" w:rsidP="008041EF">
      <w:pPr>
        <w:spacing w:line="360" w:lineRule="auto"/>
        <w:ind w:firstLine="426"/>
        <w:jc w:val="both"/>
        <w:rPr>
          <w:szCs w:val="28"/>
        </w:rPr>
      </w:pPr>
      <w:r w:rsidRPr="00DF1713">
        <w:rPr>
          <w:szCs w:val="28"/>
        </w:rPr>
        <w:t>1. </w:t>
      </w:r>
      <w:proofErr w:type="gramStart"/>
      <w:r>
        <w:rPr>
          <w:szCs w:val="28"/>
        </w:rPr>
        <w:t xml:space="preserve">Установить время  использования </w:t>
      </w:r>
      <w:r w:rsidRPr="00DF1713">
        <w:rPr>
          <w:color w:val="000000"/>
          <w:szCs w:val="28"/>
        </w:rPr>
        <w:t>помещени</w:t>
      </w:r>
      <w:r>
        <w:rPr>
          <w:color w:val="000000"/>
          <w:szCs w:val="28"/>
        </w:rPr>
        <w:t>й</w:t>
      </w:r>
      <w:r>
        <w:rPr>
          <w:szCs w:val="28"/>
        </w:rPr>
        <w:t xml:space="preserve">, пригодных для проведения агитационных публичных мероприятий, проводимых в форме </w:t>
      </w:r>
      <w:r>
        <w:rPr>
          <w:szCs w:val="28"/>
        </w:rPr>
        <w:lastRenderedPageBreak/>
        <w:t>собраний и находящихся в</w:t>
      </w:r>
      <w:r w:rsidRPr="00DF1713">
        <w:rPr>
          <w:szCs w:val="28"/>
        </w:rPr>
        <w:t xml:space="preserve"> </w:t>
      </w:r>
      <w:r>
        <w:rPr>
          <w:szCs w:val="28"/>
        </w:rPr>
        <w:t xml:space="preserve">государственной или </w:t>
      </w:r>
      <w:r w:rsidRPr="00DF1713">
        <w:rPr>
          <w:szCs w:val="28"/>
        </w:rPr>
        <w:t>муниципальной собственности,</w:t>
      </w:r>
      <w:r>
        <w:rPr>
          <w:szCs w:val="28"/>
        </w:rPr>
        <w:t xml:space="preserve"> для встреч с избирателями представителей политических партий, зарегистрировавши</w:t>
      </w:r>
      <w:r w:rsidR="00947A83">
        <w:rPr>
          <w:szCs w:val="28"/>
        </w:rPr>
        <w:t>х федеральные списки кандидатов</w:t>
      </w:r>
      <w:r>
        <w:rPr>
          <w:szCs w:val="28"/>
        </w:rPr>
        <w:t xml:space="preserve"> в депутаты</w:t>
      </w:r>
      <w:r w:rsidRPr="00DF17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Государственной Думы Федерального Собрания Российской Федерации восьмого созыва, </w:t>
      </w:r>
      <w:r>
        <w:rPr>
          <w:szCs w:val="28"/>
        </w:rPr>
        <w:t xml:space="preserve">зарегистрированных кандидатов  </w:t>
      </w:r>
      <w:r>
        <w:rPr>
          <w:color w:val="000000"/>
          <w:szCs w:val="28"/>
        </w:rPr>
        <w:t>и зарегистрированных кандидатов на должность</w:t>
      </w:r>
      <w:r>
        <w:rPr>
          <w:szCs w:val="28"/>
        </w:rPr>
        <w:t xml:space="preserve"> </w:t>
      </w:r>
      <w:r w:rsidRPr="00DF1713">
        <w:rPr>
          <w:szCs w:val="28"/>
        </w:rPr>
        <w:t xml:space="preserve"> </w:t>
      </w:r>
      <w:r>
        <w:rPr>
          <w:color w:val="000000"/>
          <w:szCs w:val="28"/>
        </w:rPr>
        <w:t xml:space="preserve"> главы муниципального образования – </w:t>
      </w:r>
      <w:proofErr w:type="spellStart"/>
      <w:r>
        <w:rPr>
          <w:color w:val="000000"/>
          <w:szCs w:val="28"/>
        </w:rPr>
        <w:t>Истьинское</w:t>
      </w:r>
      <w:proofErr w:type="spellEnd"/>
      <w:r>
        <w:rPr>
          <w:color w:val="000000"/>
          <w:szCs w:val="28"/>
        </w:rPr>
        <w:t xml:space="preserve"> сельское поселение </w:t>
      </w:r>
      <w:proofErr w:type="spellStart"/>
      <w:r>
        <w:rPr>
          <w:color w:val="000000"/>
          <w:szCs w:val="28"/>
        </w:rPr>
        <w:t>Старожиловского</w:t>
      </w:r>
      <w:proofErr w:type="spellEnd"/>
      <w:r>
        <w:rPr>
          <w:color w:val="000000"/>
          <w:szCs w:val="28"/>
        </w:rPr>
        <w:t xml:space="preserve"> муниципального района Рязанской области</w:t>
      </w:r>
      <w:proofErr w:type="gramEnd"/>
      <w:r>
        <w:rPr>
          <w:szCs w:val="28"/>
        </w:rPr>
        <w:t xml:space="preserve">, продолжительностью до 2 (двух) часов, </w:t>
      </w:r>
      <w:r w:rsidRPr="00DF1713">
        <w:rPr>
          <w:szCs w:val="28"/>
        </w:rPr>
        <w:t xml:space="preserve">в пределах установленного режима эксплуатации </w:t>
      </w:r>
      <w:r>
        <w:rPr>
          <w:szCs w:val="28"/>
        </w:rPr>
        <w:t>занимаемого помещения</w:t>
      </w:r>
      <w:r w:rsidRPr="00DF1713">
        <w:rPr>
          <w:szCs w:val="28"/>
        </w:rPr>
        <w:t xml:space="preserve">, при соблюдении обеспечения равных условий </w:t>
      </w:r>
      <w:r>
        <w:rPr>
          <w:szCs w:val="28"/>
        </w:rPr>
        <w:t xml:space="preserve"> </w:t>
      </w:r>
      <w:r w:rsidRPr="00DF1713">
        <w:rPr>
          <w:szCs w:val="28"/>
        </w:rPr>
        <w:t>для всех зарегистрированных кандидатов.</w:t>
      </w:r>
    </w:p>
    <w:p w:rsidR="008041EF" w:rsidRPr="00DF1713" w:rsidRDefault="008041EF" w:rsidP="008041EF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2. Собственник (владелец) помещения определенный вышеуказанными частями законов информирует территориальную избирательную комиссию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 о предоставлении помещения зарегистрированным кандидатам, избирательным объединениям (политическим партиям)  не позднее дня, следующего за днем представления помещения по форме, согласно Приложению.   </w:t>
      </w:r>
    </w:p>
    <w:p w:rsidR="008041EF" w:rsidRPr="009A73F6" w:rsidRDefault="008041EF" w:rsidP="008041E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Pr="009A73F6">
        <w:rPr>
          <w:szCs w:val="28"/>
        </w:rPr>
        <w:t xml:space="preserve">. Опубликовать данное решение в общественно - политической газете </w:t>
      </w:r>
      <w:proofErr w:type="spellStart"/>
      <w:r w:rsidRPr="009A73F6">
        <w:rPr>
          <w:szCs w:val="28"/>
        </w:rPr>
        <w:t>Старожиловского</w:t>
      </w:r>
      <w:proofErr w:type="spellEnd"/>
      <w:r w:rsidRPr="009A73F6">
        <w:rPr>
          <w:szCs w:val="28"/>
        </w:rPr>
        <w:t xml:space="preserve"> района Рязанской области «</w:t>
      </w:r>
      <w:proofErr w:type="spellStart"/>
      <w:r w:rsidRPr="009A73F6">
        <w:rPr>
          <w:szCs w:val="28"/>
        </w:rPr>
        <w:t>Старожиловские</w:t>
      </w:r>
      <w:proofErr w:type="spellEnd"/>
      <w:r w:rsidRPr="009A73F6">
        <w:rPr>
          <w:szCs w:val="28"/>
        </w:rPr>
        <w:t xml:space="preserve"> просторы» и разместить на сайте территориальной избирательной комиссии </w:t>
      </w:r>
      <w:proofErr w:type="spellStart"/>
      <w:r w:rsidRPr="009A73F6">
        <w:rPr>
          <w:szCs w:val="28"/>
        </w:rPr>
        <w:t>Старожиловского</w:t>
      </w:r>
      <w:proofErr w:type="spellEnd"/>
      <w:r w:rsidRPr="009A73F6">
        <w:rPr>
          <w:szCs w:val="28"/>
        </w:rPr>
        <w:t xml:space="preserve"> района Рязанской области.</w:t>
      </w:r>
    </w:p>
    <w:p w:rsidR="00E72F00" w:rsidRDefault="008041EF" w:rsidP="008041E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4</w:t>
      </w:r>
      <w:r w:rsidRPr="009A73F6">
        <w:rPr>
          <w:szCs w:val="28"/>
        </w:rPr>
        <w:t xml:space="preserve">. </w:t>
      </w:r>
      <w:proofErr w:type="gramStart"/>
      <w:r w:rsidRPr="009A73F6">
        <w:rPr>
          <w:szCs w:val="28"/>
        </w:rPr>
        <w:t>Контроль за</w:t>
      </w:r>
      <w:proofErr w:type="gramEnd"/>
      <w:r w:rsidRPr="009A73F6">
        <w:rPr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Pr="009A73F6">
        <w:rPr>
          <w:szCs w:val="28"/>
        </w:rPr>
        <w:t>Старожиловского</w:t>
      </w:r>
      <w:proofErr w:type="spellEnd"/>
      <w:r w:rsidRPr="009A73F6">
        <w:rPr>
          <w:szCs w:val="28"/>
        </w:rPr>
        <w:t xml:space="preserve"> района Рязанской области Щукину О.В.</w:t>
      </w:r>
    </w:p>
    <w:p w:rsidR="008041EF" w:rsidRPr="008041EF" w:rsidRDefault="008041EF" w:rsidP="008041EF">
      <w:pPr>
        <w:spacing w:line="360" w:lineRule="auto"/>
        <w:ind w:firstLine="426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9E27F6" w:rsidRDefault="009E27F6" w:rsidP="008041EF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C4" w:rsidRDefault="00E201C4">
      <w:r>
        <w:separator/>
      </w:r>
    </w:p>
  </w:endnote>
  <w:endnote w:type="continuationSeparator" w:id="0">
    <w:p w:rsidR="00E201C4" w:rsidRDefault="00E2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C4" w:rsidRDefault="00E201C4">
      <w:r>
        <w:separator/>
      </w:r>
    </w:p>
  </w:footnote>
  <w:footnote w:type="continuationSeparator" w:id="0">
    <w:p w:rsidR="00E201C4" w:rsidRDefault="00E20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C826B1" w:rsidRDefault="00667FDC">
        <w:pPr>
          <w:pStyle w:val="a7"/>
          <w:jc w:val="center"/>
        </w:pPr>
        <w:fldSimple w:instr=" PAGE   \* MERGEFORMAT ">
          <w:r w:rsidR="00947A83">
            <w:rPr>
              <w:noProof/>
            </w:rPr>
            <w:t>2</w:t>
          </w:r>
        </w:fldSimple>
      </w:p>
    </w:sdtContent>
  </w:sdt>
  <w:p w:rsidR="00C826B1" w:rsidRDefault="00C826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D4E"/>
    <w:multiLevelType w:val="hybridMultilevel"/>
    <w:tmpl w:val="239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54724EA"/>
    <w:multiLevelType w:val="hybridMultilevel"/>
    <w:tmpl w:val="709470D6"/>
    <w:lvl w:ilvl="0" w:tplc="3D00A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01DF4"/>
    <w:rsid w:val="00023785"/>
    <w:rsid w:val="00035617"/>
    <w:rsid w:val="0003791B"/>
    <w:rsid w:val="0005468D"/>
    <w:rsid w:val="000629D2"/>
    <w:rsid w:val="000655CD"/>
    <w:rsid w:val="00091B54"/>
    <w:rsid w:val="00095775"/>
    <w:rsid w:val="000A336C"/>
    <w:rsid w:val="000C468D"/>
    <w:rsid w:val="000C7717"/>
    <w:rsid w:val="000E3DD0"/>
    <w:rsid w:val="000E6159"/>
    <w:rsid w:val="000F2F3F"/>
    <w:rsid w:val="001018DD"/>
    <w:rsid w:val="0010526D"/>
    <w:rsid w:val="00105A2C"/>
    <w:rsid w:val="00116E28"/>
    <w:rsid w:val="001314E0"/>
    <w:rsid w:val="001339C8"/>
    <w:rsid w:val="001410B3"/>
    <w:rsid w:val="00173F30"/>
    <w:rsid w:val="0017602E"/>
    <w:rsid w:val="00185756"/>
    <w:rsid w:val="001C0160"/>
    <w:rsid w:val="001C12D7"/>
    <w:rsid w:val="001C2AF4"/>
    <w:rsid w:val="001D52C9"/>
    <w:rsid w:val="001F3AE9"/>
    <w:rsid w:val="001F6F76"/>
    <w:rsid w:val="002041C4"/>
    <w:rsid w:val="00205283"/>
    <w:rsid w:val="00205EA1"/>
    <w:rsid w:val="0021604A"/>
    <w:rsid w:val="00222060"/>
    <w:rsid w:val="00226742"/>
    <w:rsid w:val="0023266C"/>
    <w:rsid w:val="00243655"/>
    <w:rsid w:val="00257579"/>
    <w:rsid w:val="00260675"/>
    <w:rsid w:val="0026308C"/>
    <w:rsid w:val="00265A33"/>
    <w:rsid w:val="002A6DDE"/>
    <w:rsid w:val="002C0D46"/>
    <w:rsid w:val="0031415B"/>
    <w:rsid w:val="003328AF"/>
    <w:rsid w:val="00333A17"/>
    <w:rsid w:val="0037549B"/>
    <w:rsid w:val="003B363D"/>
    <w:rsid w:val="003C2BAE"/>
    <w:rsid w:val="003C2F6B"/>
    <w:rsid w:val="003C3DA4"/>
    <w:rsid w:val="003C6D33"/>
    <w:rsid w:val="003D42AD"/>
    <w:rsid w:val="003E79D2"/>
    <w:rsid w:val="003F2C70"/>
    <w:rsid w:val="00420AE9"/>
    <w:rsid w:val="00423161"/>
    <w:rsid w:val="004700EA"/>
    <w:rsid w:val="00475D37"/>
    <w:rsid w:val="00486228"/>
    <w:rsid w:val="00486CF5"/>
    <w:rsid w:val="00495080"/>
    <w:rsid w:val="004A0053"/>
    <w:rsid w:val="004A30A2"/>
    <w:rsid w:val="004B202A"/>
    <w:rsid w:val="004B568A"/>
    <w:rsid w:val="004C4BB2"/>
    <w:rsid w:val="004C7447"/>
    <w:rsid w:val="004D1267"/>
    <w:rsid w:val="00500C60"/>
    <w:rsid w:val="005018FF"/>
    <w:rsid w:val="005124B6"/>
    <w:rsid w:val="00523A4A"/>
    <w:rsid w:val="0053305E"/>
    <w:rsid w:val="005338AD"/>
    <w:rsid w:val="00542F46"/>
    <w:rsid w:val="005707C8"/>
    <w:rsid w:val="00573960"/>
    <w:rsid w:val="0058104C"/>
    <w:rsid w:val="00583A68"/>
    <w:rsid w:val="005A48B2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40715"/>
    <w:rsid w:val="006443AB"/>
    <w:rsid w:val="00667FDC"/>
    <w:rsid w:val="00697BA1"/>
    <w:rsid w:val="006A5494"/>
    <w:rsid w:val="006C3881"/>
    <w:rsid w:val="006D3402"/>
    <w:rsid w:val="006F7E8C"/>
    <w:rsid w:val="007009E3"/>
    <w:rsid w:val="00723D2D"/>
    <w:rsid w:val="00731F44"/>
    <w:rsid w:val="00742C58"/>
    <w:rsid w:val="00757A4D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D67AD"/>
    <w:rsid w:val="007D697C"/>
    <w:rsid w:val="007F5687"/>
    <w:rsid w:val="008008EE"/>
    <w:rsid w:val="008031D5"/>
    <w:rsid w:val="00804162"/>
    <w:rsid w:val="008041EF"/>
    <w:rsid w:val="00807CD4"/>
    <w:rsid w:val="0081282E"/>
    <w:rsid w:val="0081658C"/>
    <w:rsid w:val="0084202F"/>
    <w:rsid w:val="00846580"/>
    <w:rsid w:val="00850CC3"/>
    <w:rsid w:val="00855D2C"/>
    <w:rsid w:val="00874A77"/>
    <w:rsid w:val="00881C1A"/>
    <w:rsid w:val="00893EB4"/>
    <w:rsid w:val="008A4F24"/>
    <w:rsid w:val="008A58C8"/>
    <w:rsid w:val="008B33BB"/>
    <w:rsid w:val="00912574"/>
    <w:rsid w:val="00934F01"/>
    <w:rsid w:val="009377BB"/>
    <w:rsid w:val="00940D6A"/>
    <w:rsid w:val="0094535F"/>
    <w:rsid w:val="00947A83"/>
    <w:rsid w:val="00950DB3"/>
    <w:rsid w:val="0096414B"/>
    <w:rsid w:val="00972952"/>
    <w:rsid w:val="00974E23"/>
    <w:rsid w:val="00976930"/>
    <w:rsid w:val="00980801"/>
    <w:rsid w:val="009859A9"/>
    <w:rsid w:val="00990015"/>
    <w:rsid w:val="00993523"/>
    <w:rsid w:val="00995519"/>
    <w:rsid w:val="009C0684"/>
    <w:rsid w:val="009D05BB"/>
    <w:rsid w:val="009E12B1"/>
    <w:rsid w:val="009E27F6"/>
    <w:rsid w:val="009F1882"/>
    <w:rsid w:val="00A12CE8"/>
    <w:rsid w:val="00A26EB9"/>
    <w:rsid w:val="00A27221"/>
    <w:rsid w:val="00A30A99"/>
    <w:rsid w:val="00A42615"/>
    <w:rsid w:val="00A44A05"/>
    <w:rsid w:val="00A82DA4"/>
    <w:rsid w:val="00A933E8"/>
    <w:rsid w:val="00A965BC"/>
    <w:rsid w:val="00AA6B91"/>
    <w:rsid w:val="00AA7FC1"/>
    <w:rsid w:val="00AE3137"/>
    <w:rsid w:val="00AE71DD"/>
    <w:rsid w:val="00AF316E"/>
    <w:rsid w:val="00B00804"/>
    <w:rsid w:val="00B2023D"/>
    <w:rsid w:val="00B27633"/>
    <w:rsid w:val="00B34145"/>
    <w:rsid w:val="00B42F95"/>
    <w:rsid w:val="00B431AC"/>
    <w:rsid w:val="00B52AE5"/>
    <w:rsid w:val="00B56BBB"/>
    <w:rsid w:val="00B70F61"/>
    <w:rsid w:val="00B717BE"/>
    <w:rsid w:val="00B737BC"/>
    <w:rsid w:val="00BA0E51"/>
    <w:rsid w:val="00BB7F52"/>
    <w:rsid w:val="00BC3DF0"/>
    <w:rsid w:val="00BC5AA2"/>
    <w:rsid w:val="00BD13C4"/>
    <w:rsid w:val="00BD2A8F"/>
    <w:rsid w:val="00BD4382"/>
    <w:rsid w:val="00BF2FBF"/>
    <w:rsid w:val="00BF57C4"/>
    <w:rsid w:val="00C10702"/>
    <w:rsid w:val="00C114C7"/>
    <w:rsid w:val="00C155BF"/>
    <w:rsid w:val="00C16CE1"/>
    <w:rsid w:val="00C2199E"/>
    <w:rsid w:val="00C2280C"/>
    <w:rsid w:val="00C5122C"/>
    <w:rsid w:val="00C542AC"/>
    <w:rsid w:val="00C65426"/>
    <w:rsid w:val="00C66C1D"/>
    <w:rsid w:val="00C67218"/>
    <w:rsid w:val="00C713BE"/>
    <w:rsid w:val="00C72F26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D05B63"/>
    <w:rsid w:val="00D11025"/>
    <w:rsid w:val="00D24F07"/>
    <w:rsid w:val="00D560BF"/>
    <w:rsid w:val="00D906E5"/>
    <w:rsid w:val="00DB0D61"/>
    <w:rsid w:val="00DB2AD8"/>
    <w:rsid w:val="00DB73C4"/>
    <w:rsid w:val="00DC689A"/>
    <w:rsid w:val="00DD0D2B"/>
    <w:rsid w:val="00DD3AD6"/>
    <w:rsid w:val="00DE1D0F"/>
    <w:rsid w:val="00DE5A96"/>
    <w:rsid w:val="00DF0713"/>
    <w:rsid w:val="00E014A3"/>
    <w:rsid w:val="00E0575D"/>
    <w:rsid w:val="00E201C4"/>
    <w:rsid w:val="00E23A29"/>
    <w:rsid w:val="00E260BA"/>
    <w:rsid w:val="00E42F94"/>
    <w:rsid w:val="00E56482"/>
    <w:rsid w:val="00E601BB"/>
    <w:rsid w:val="00E717B1"/>
    <w:rsid w:val="00E72F00"/>
    <w:rsid w:val="00E739DC"/>
    <w:rsid w:val="00E8211F"/>
    <w:rsid w:val="00E93764"/>
    <w:rsid w:val="00E94F4F"/>
    <w:rsid w:val="00EB1E71"/>
    <w:rsid w:val="00EB6802"/>
    <w:rsid w:val="00EC1B52"/>
    <w:rsid w:val="00EC1E44"/>
    <w:rsid w:val="00EC43D4"/>
    <w:rsid w:val="00EC4406"/>
    <w:rsid w:val="00EF3292"/>
    <w:rsid w:val="00EF33E0"/>
    <w:rsid w:val="00EF67DC"/>
    <w:rsid w:val="00F04799"/>
    <w:rsid w:val="00F14792"/>
    <w:rsid w:val="00F22B7C"/>
    <w:rsid w:val="00F23145"/>
    <w:rsid w:val="00F3059C"/>
    <w:rsid w:val="00F34F07"/>
    <w:rsid w:val="00F729BE"/>
    <w:rsid w:val="00FA11BA"/>
    <w:rsid w:val="00FB1C77"/>
    <w:rsid w:val="00FC427F"/>
    <w:rsid w:val="00FE0FD4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,Стиль12-1,14-1,Текст14-1,Т-1"/>
    <w:basedOn w:val="a"/>
    <w:rsid w:val="008041EF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B0B-DD85-4BFF-94BD-DA7B740C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4</cp:revision>
  <cp:lastPrinted>2021-03-01T09:42:00Z</cp:lastPrinted>
  <dcterms:created xsi:type="dcterms:W3CDTF">2021-07-19T07:41:00Z</dcterms:created>
  <dcterms:modified xsi:type="dcterms:W3CDTF">2021-07-19T12:05:00Z</dcterms:modified>
</cp:coreProperties>
</file>