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4501" w:type="dxa"/>
        <w:tblCellMar>
          <w:left w:w="123" w:type="dxa"/>
        </w:tblCellMar>
        <w:tblLook w:val="04A0"/>
      </w:tblPr>
      <w:tblGrid>
        <w:gridCol w:w="7621"/>
        <w:gridCol w:w="6880"/>
      </w:tblGrid>
      <w:tr w:rsidR="0026175F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75F" w:rsidRDefault="0026175F">
            <w:pPr>
              <w:pStyle w:val="ab"/>
              <w:jc w:val="left"/>
              <w:rPr>
                <w:b w:val="0"/>
                <w:bCs w:val="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75F" w:rsidRPr="00965486" w:rsidRDefault="0097071C">
            <w:pPr>
              <w:pStyle w:val="ab"/>
              <w:rPr>
                <w:b w:val="0"/>
                <w:bCs w:val="0"/>
              </w:rPr>
            </w:pPr>
            <w:r w:rsidRPr="00965486">
              <w:rPr>
                <w:b w:val="0"/>
                <w:bCs w:val="0"/>
                <w:caps/>
              </w:rPr>
              <w:t>Утвержден</w:t>
            </w:r>
          </w:p>
          <w:p w:rsidR="0026175F" w:rsidRPr="00965486" w:rsidRDefault="0097071C">
            <w:pPr>
              <w:pStyle w:val="ab"/>
              <w:rPr>
                <w:b w:val="0"/>
                <w:bCs w:val="0"/>
              </w:rPr>
            </w:pPr>
            <w:r w:rsidRPr="00965486">
              <w:rPr>
                <w:b w:val="0"/>
                <w:bCs w:val="0"/>
              </w:rPr>
              <w:t>решением территориальной избирательной комиссии</w:t>
            </w:r>
          </w:p>
          <w:p w:rsidR="0026175F" w:rsidRPr="00965486" w:rsidRDefault="0097071C">
            <w:pPr>
              <w:pStyle w:val="ab"/>
              <w:rPr>
                <w:b w:val="0"/>
                <w:bCs w:val="0"/>
              </w:rPr>
            </w:pPr>
            <w:r w:rsidRPr="00965486">
              <w:rPr>
                <w:b w:val="0"/>
                <w:bCs w:val="0"/>
              </w:rPr>
              <w:t>Старожиловского района  Рязанской области</w:t>
            </w:r>
          </w:p>
          <w:p w:rsidR="0026175F" w:rsidRDefault="0097071C" w:rsidP="00D109EA">
            <w:pPr>
              <w:pStyle w:val="ab"/>
              <w:rPr>
                <w:b w:val="0"/>
                <w:bCs w:val="0"/>
              </w:rPr>
            </w:pPr>
            <w:r w:rsidRPr="00965486">
              <w:rPr>
                <w:b w:val="0"/>
                <w:bCs w:val="0"/>
              </w:rPr>
              <w:t xml:space="preserve">от </w:t>
            </w:r>
            <w:r w:rsidRPr="00965486">
              <w:rPr>
                <w:b w:val="0"/>
                <w:bCs w:val="0"/>
                <w:lang w:val="en-US"/>
              </w:rPr>
              <w:t xml:space="preserve">2 </w:t>
            </w:r>
            <w:r w:rsidRPr="00965486">
              <w:rPr>
                <w:b w:val="0"/>
                <w:bCs w:val="0"/>
              </w:rPr>
              <w:t>июля 2021</w:t>
            </w:r>
            <w:r w:rsidRPr="00965486">
              <w:rPr>
                <w:b w:val="0"/>
              </w:rPr>
              <w:t xml:space="preserve"> г </w:t>
            </w:r>
            <w:r w:rsidRPr="00965486">
              <w:rPr>
                <w:b w:val="0"/>
                <w:bCs w:val="0"/>
              </w:rPr>
              <w:t xml:space="preserve">№ </w:t>
            </w:r>
            <w:r w:rsidR="00D109EA">
              <w:rPr>
                <w:b w:val="0"/>
                <w:bCs w:val="0"/>
                <w:lang w:val="en-US"/>
              </w:rPr>
              <w:t>10/32</w:t>
            </w:r>
            <w:r>
              <w:rPr>
                <w:b w:val="0"/>
                <w:bCs w:val="0"/>
              </w:rPr>
              <w:t xml:space="preserve"> </w:t>
            </w:r>
          </w:p>
        </w:tc>
      </w:tr>
    </w:tbl>
    <w:p w:rsidR="0026175F" w:rsidRDefault="0026175F">
      <w:pPr>
        <w:pStyle w:val="ab"/>
        <w:jc w:val="left"/>
        <w:rPr>
          <w:b w:val="0"/>
          <w:bCs w:val="0"/>
        </w:rPr>
      </w:pPr>
    </w:p>
    <w:p w:rsidR="0026175F" w:rsidRDefault="0097071C">
      <w:pPr>
        <w:pStyle w:val="ab"/>
        <w:suppressAutoHyphens/>
      </w:pPr>
      <w:r>
        <w:t>КАЛЕНДАРНЫЙ ПЛАН</w:t>
      </w:r>
    </w:p>
    <w:p w:rsidR="0026175F" w:rsidRDefault="0097071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подготовке и проведению выборов главы муниципального образования  -  </w:t>
      </w:r>
    </w:p>
    <w:p w:rsidR="0026175F" w:rsidRDefault="0097071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Истьинское  сельское поселение Старожиловского муниципального  района Рязанской области</w:t>
      </w:r>
    </w:p>
    <w:p w:rsidR="0026175F" w:rsidRPr="0097071C" w:rsidRDefault="0026175F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10981" w:type="dxa"/>
        <w:jc w:val="right"/>
        <w:tblLook w:val="0000"/>
      </w:tblPr>
      <w:tblGrid>
        <w:gridCol w:w="7821"/>
        <w:gridCol w:w="336"/>
        <w:gridCol w:w="2824"/>
      </w:tblGrid>
      <w:tr w:rsidR="0026175F">
        <w:trPr>
          <w:jc w:val="right"/>
        </w:trPr>
        <w:tc>
          <w:tcPr>
            <w:tcW w:w="7862" w:type="dxa"/>
            <w:shd w:val="clear" w:color="auto" w:fill="auto"/>
          </w:tcPr>
          <w:p w:rsidR="0026175F" w:rsidRPr="0097071C" w:rsidRDefault="0097071C" w:rsidP="0097071C">
            <w:pPr>
              <w:pStyle w:val="a8"/>
              <w:suppressAutoHyphens/>
              <w:jc w:val="right"/>
              <w:rPr>
                <w:b/>
              </w:rPr>
            </w:pPr>
            <w:r>
              <w:rPr>
                <w:b/>
              </w:rPr>
              <w:t xml:space="preserve">Дата официального опубликования   решения Совета депутатов Истьинского сельского поселения Старожиловского муниципального района Рязанской области от 28 июня 2021 </w:t>
            </w:r>
            <w:r w:rsidRPr="0097071C">
              <w:rPr>
                <w:b/>
              </w:rPr>
              <w:t>№ 138</w:t>
            </w:r>
          </w:p>
        </w:tc>
        <w:tc>
          <w:tcPr>
            <w:tcW w:w="283" w:type="dxa"/>
            <w:shd w:val="clear" w:color="auto" w:fill="auto"/>
          </w:tcPr>
          <w:p w:rsidR="0026175F" w:rsidRDefault="0026175F">
            <w:pPr>
              <w:tabs>
                <w:tab w:val="left" w:pos="601"/>
              </w:tabs>
              <w:jc w:val="right"/>
              <w:rPr>
                <w:b/>
                <w:bCs/>
              </w:rPr>
            </w:pPr>
          </w:p>
          <w:p w:rsidR="0026175F" w:rsidRDefault="0026175F">
            <w:pPr>
              <w:tabs>
                <w:tab w:val="left" w:pos="601"/>
              </w:tabs>
              <w:jc w:val="right"/>
              <w:rPr>
                <w:b/>
                <w:bCs/>
              </w:rPr>
            </w:pPr>
          </w:p>
          <w:p w:rsidR="0026175F" w:rsidRDefault="0097071C">
            <w:pPr>
              <w:tabs>
                <w:tab w:val="left" w:pos="601"/>
              </w:tabs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2836" w:type="dxa"/>
            <w:shd w:val="clear" w:color="auto" w:fill="auto"/>
          </w:tcPr>
          <w:p w:rsidR="0026175F" w:rsidRDefault="0026175F">
            <w:pPr>
              <w:pStyle w:val="a8"/>
              <w:suppressAutoHyphens/>
              <w:jc w:val="right"/>
              <w:rPr>
                <w:b/>
              </w:rPr>
            </w:pPr>
          </w:p>
          <w:p w:rsidR="0026175F" w:rsidRDefault="0026175F">
            <w:pPr>
              <w:pStyle w:val="a8"/>
              <w:suppressAutoHyphens/>
              <w:jc w:val="left"/>
              <w:rPr>
                <w:b/>
              </w:rPr>
            </w:pPr>
          </w:p>
          <w:p w:rsidR="0026175F" w:rsidRDefault="0097071C">
            <w:pPr>
              <w:pStyle w:val="a8"/>
              <w:suppressAutoHyphens/>
              <w:jc w:val="left"/>
              <w:rPr>
                <w:b/>
              </w:rPr>
            </w:pPr>
            <w:r>
              <w:rPr>
                <w:b/>
              </w:rPr>
              <w:t>1 июля 2021 года</w:t>
            </w:r>
          </w:p>
          <w:p w:rsidR="0026175F" w:rsidRDefault="0026175F">
            <w:pPr>
              <w:tabs>
                <w:tab w:val="left" w:pos="601"/>
              </w:tabs>
              <w:jc w:val="right"/>
              <w:rPr>
                <w:b/>
                <w:bCs/>
              </w:rPr>
            </w:pPr>
          </w:p>
        </w:tc>
      </w:tr>
      <w:tr w:rsidR="0026175F">
        <w:trPr>
          <w:jc w:val="right"/>
        </w:trPr>
        <w:tc>
          <w:tcPr>
            <w:tcW w:w="7862" w:type="dxa"/>
            <w:shd w:val="clear" w:color="auto" w:fill="auto"/>
          </w:tcPr>
          <w:p w:rsidR="0026175F" w:rsidRDefault="0097071C">
            <w:pPr>
              <w:jc w:val="right"/>
              <w:rPr>
                <w:b/>
              </w:rPr>
            </w:pPr>
            <w:r>
              <w:rPr>
                <w:b/>
              </w:rPr>
              <w:t xml:space="preserve">День голосования  </w:t>
            </w:r>
          </w:p>
        </w:tc>
        <w:tc>
          <w:tcPr>
            <w:tcW w:w="283" w:type="dxa"/>
            <w:shd w:val="clear" w:color="auto" w:fill="auto"/>
          </w:tcPr>
          <w:p w:rsidR="0026175F" w:rsidRDefault="0097071C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2836" w:type="dxa"/>
            <w:shd w:val="clear" w:color="auto" w:fill="auto"/>
          </w:tcPr>
          <w:p w:rsidR="0026175F" w:rsidRDefault="0097071C">
            <w:pPr>
              <w:tabs>
                <w:tab w:val="left" w:pos="317"/>
                <w:tab w:val="left" w:pos="459"/>
              </w:tabs>
              <w:rPr>
                <w:b/>
              </w:rPr>
            </w:pPr>
            <w:r>
              <w:rPr>
                <w:b/>
              </w:rPr>
              <w:t>19 сентября 2021  года</w:t>
            </w:r>
          </w:p>
        </w:tc>
      </w:tr>
    </w:tbl>
    <w:p w:rsidR="0026175F" w:rsidRDefault="0026175F">
      <w:pPr>
        <w:pStyle w:val="a8"/>
        <w:suppressAutoHyphens/>
        <w:jc w:val="right"/>
        <w:rPr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84"/>
        <w:gridCol w:w="7353"/>
        <w:gridCol w:w="3654"/>
        <w:gridCol w:w="4144"/>
      </w:tblGrid>
      <w:tr w:rsidR="001120F3" w:rsidTr="001120F3">
        <w:trPr>
          <w:trHeight w:val="617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tabs>
                <w:tab w:val="left" w:pos="62"/>
              </w:tabs>
              <w:snapToGrid w:val="0"/>
              <w:jc w:val="center"/>
            </w:pPr>
            <w:r>
              <w:t xml:space="preserve"> № п/п</w:t>
            </w: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jc w:val="center"/>
            </w:pPr>
            <w:r>
              <w:t>Содержание мероприятий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jc w:val="center"/>
            </w:pPr>
            <w:r>
              <w:t xml:space="preserve">Срок </w:t>
            </w:r>
          </w:p>
          <w:p w:rsidR="001120F3" w:rsidRDefault="001120F3">
            <w:pPr>
              <w:jc w:val="center"/>
            </w:pPr>
            <w:r>
              <w:t>исполнения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jc w:val="center"/>
            </w:pPr>
            <w:r>
              <w:t>Исполнители</w:t>
            </w:r>
          </w:p>
        </w:tc>
      </w:tr>
      <w:tr w:rsidR="0026175F">
        <w:trPr>
          <w:trHeight w:val="274"/>
        </w:trPr>
        <w:tc>
          <w:tcPr>
            <w:tcW w:w="157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6175F" w:rsidRDefault="0026175F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</w:p>
          <w:p w:rsidR="0026175F" w:rsidRDefault="0097071C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ИЗБИРАТЕЛЬНЫЕ УЧАСТКИ. СОСТАВЛЕНИЕ СПИСКОВ ИЗБИРАТЕЛЕЙ</w:t>
            </w:r>
          </w:p>
          <w:p w:rsidR="0026175F" w:rsidRDefault="0026175F"/>
        </w:tc>
      </w:tr>
      <w:tr w:rsidR="001120F3" w:rsidTr="001120F3">
        <w:trPr>
          <w:trHeight w:val="710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62"/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Опубликование списка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Не позднее </w:t>
            </w:r>
          </w:p>
          <w:p w:rsidR="001120F3" w:rsidRDefault="001120F3" w:rsidP="00553120">
            <w:pPr>
              <w:suppressAutoHyphens/>
              <w:jc w:val="both"/>
            </w:pPr>
            <w:r>
              <w:t>09 августа 2021 г</w:t>
            </w:r>
            <w:r w:rsidR="00553120">
              <w:t>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Глава администрации сельского поселения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Направление сведений об избирателях в ТИК Старожиловского  района для составления списков избирателей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Сразу после назначения </w:t>
            </w:r>
            <w:r>
              <w:rPr>
                <w:highlight w:val="white"/>
              </w:rPr>
              <w:t>дня голосования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Глава администрации муниципального района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Составление списков избирателей по каждому избирательному участку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Не позднее </w:t>
            </w:r>
          </w:p>
          <w:p w:rsidR="001120F3" w:rsidRDefault="001120F3">
            <w:pPr>
              <w:suppressAutoHyphens/>
              <w:snapToGrid w:val="0"/>
            </w:pPr>
            <w:r>
              <w:rPr>
                <w:highlight w:val="white"/>
              </w:rPr>
              <w:t xml:space="preserve">4 сентября </w:t>
            </w:r>
            <w:r>
              <w:t>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Информирование ТИК  об изменениях в ранее представленных для </w:t>
            </w:r>
            <w:r>
              <w:lastRenderedPageBreak/>
              <w:t>составления списков избирателей сведений об избирателях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lastRenderedPageBreak/>
              <w:t xml:space="preserve">Еженедельно, </w:t>
            </w:r>
          </w:p>
          <w:p w:rsidR="001120F3" w:rsidRDefault="00BB0B47">
            <w:pPr>
              <w:suppressAutoHyphens/>
              <w:snapToGrid w:val="0"/>
              <w:jc w:val="both"/>
            </w:pPr>
            <w:r>
              <w:lastRenderedPageBreak/>
              <w:t xml:space="preserve">с </w:t>
            </w:r>
            <w:r w:rsidRPr="00BB0B47">
              <w:t>8</w:t>
            </w:r>
            <w:r>
              <w:t xml:space="preserve"> сентября 2021 г. -</w:t>
            </w:r>
            <w:r w:rsidRPr="00BB0B47">
              <w:t xml:space="preserve"> </w:t>
            </w:r>
            <w:r>
              <w:t xml:space="preserve">ежедневно </w:t>
            </w:r>
          </w:p>
          <w:p w:rsidR="001120F3" w:rsidRDefault="001120F3">
            <w:pPr>
              <w:suppressAutoHyphens/>
              <w:snapToGrid w:val="0"/>
              <w:jc w:val="both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lastRenderedPageBreak/>
              <w:t xml:space="preserve">Глава администрации </w:t>
            </w:r>
            <w:r>
              <w:lastRenderedPageBreak/>
              <w:t>муниципального района</w:t>
            </w:r>
          </w:p>
        </w:tc>
      </w:tr>
      <w:tr w:rsidR="001120F3" w:rsidTr="001120F3">
        <w:trPr>
          <w:trHeight w:val="82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Не позднее  </w:t>
            </w:r>
          </w:p>
          <w:p w:rsidR="001120F3" w:rsidRDefault="00D26F95">
            <w:pPr>
              <w:suppressAutoHyphens/>
              <w:snapToGrid w:val="0"/>
            </w:pPr>
            <w:r>
              <w:rPr>
                <w:lang w:val="en-US"/>
              </w:rPr>
              <w:t>8</w:t>
            </w:r>
            <w:r w:rsidR="001120F3">
              <w:t xml:space="preserve"> сентября 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A4559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Представление  избирателям списка избирателей для ознакомления и дополнительного уточнения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7864CB">
            <w:pPr>
              <w:suppressAutoHyphens/>
              <w:snapToGrid w:val="0"/>
              <w:jc w:val="both"/>
            </w:pPr>
            <w:r>
              <w:t xml:space="preserve">с </w:t>
            </w:r>
            <w:r w:rsidR="00D26F95" w:rsidRPr="00A45592">
              <w:t>8</w:t>
            </w:r>
            <w:r w:rsidR="001120F3">
              <w:t xml:space="preserve"> сентября 2021 г. </w:t>
            </w:r>
          </w:p>
          <w:p w:rsidR="001120F3" w:rsidRDefault="001120F3">
            <w:pPr>
              <w:suppressAutoHyphens/>
              <w:snapToGri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до дня голосования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Участковая избирательная комиссия</w:t>
            </w:r>
          </w:p>
        </w:tc>
      </w:tr>
      <w:tr w:rsidR="001120F3" w:rsidTr="00A4559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Направление в 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BE45D3" w:rsidP="007B08C3">
            <w:pPr>
              <w:suppressAutoHyphens/>
            </w:pPr>
            <w:r>
              <w:rPr>
                <w:lang w:val="en-US"/>
              </w:rPr>
              <w:t>C</w:t>
            </w:r>
            <w:r w:rsidR="001120F3">
              <w:t xml:space="preserve"> 29 августа 2021 г.</w:t>
            </w:r>
            <w:r w:rsidR="00685D85">
              <w:t xml:space="preserve"> по </w:t>
            </w:r>
            <w:r w:rsidR="00685D85" w:rsidRPr="00685D85">
              <w:t>8</w:t>
            </w:r>
            <w:r>
              <w:rPr>
                <w:lang w:val="en-US"/>
              </w:rPr>
              <w:t> </w:t>
            </w:r>
            <w:r w:rsidR="0087469E">
              <w:t>сентября 2021 г</w:t>
            </w:r>
            <w:r w:rsidRPr="00BE45D3">
              <w:t xml:space="preserve"> </w:t>
            </w:r>
            <w:r>
              <w:t>.</w:t>
            </w:r>
            <w:r w:rsidRPr="00BE45D3">
              <w:t xml:space="preserve">- </w:t>
            </w:r>
            <w:r>
              <w:t xml:space="preserve">каждые три дня, </w:t>
            </w:r>
            <w:r w:rsidR="007864CB">
              <w:t xml:space="preserve">с </w:t>
            </w:r>
            <w:r w:rsidR="00D26F95" w:rsidRPr="00D26F95">
              <w:t>8</w:t>
            </w:r>
            <w:r w:rsidR="001120F3">
              <w:t xml:space="preserve"> сентября 2021 г.  </w:t>
            </w:r>
            <w:r w:rsidR="007B08C3">
              <w:t>до дня голосования</w:t>
            </w:r>
            <w:r>
              <w:t xml:space="preserve"> - ежедневно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комиссия, глава поселения.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Уточнение списка избирателей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После получения списка избирателей  из территориальной избирательной комиссии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Участковая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Подписание выверенного и уточненного списка избирателей и его заверение печатью участковой избирательной комиссии.</w:t>
            </w:r>
          </w:p>
          <w:p w:rsidR="001120F3" w:rsidRDefault="001120F3">
            <w:pPr>
              <w:suppressAutoHyphens/>
              <w:jc w:val="both"/>
            </w:pPr>
            <w:r>
              <w:t xml:space="preserve">Передача сведений в ТИК о числе избирателей, включенных в список избирателей на момент его подписания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 xml:space="preserve">Не позднее </w:t>
            </w:r>
          </w:p>
          <w:p w:rsidR="001120F3" w:rsidRDefault="001120F3" w:rsidP="0087469E">
            <w:pPr>
              <w:suppressAutoHyphens/>
              <w:snapToGrid w:val="0"/>
              <w:jc w:val="both"/>
            </w:pPr>
            <w:r>
              <w:t>1</w:t>
            </w:r>
            <w:r w:rsidR="0087469E">
              <w:t>6</w:t>
            </w:r>
            <w:r>
              <w:t xml:space="preserve"> сентября 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Председатели и секретари УИК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 комиссии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 xml:space="preserve">Не позднее </w:t>
            </w:r>
          </w:p>
          <w:p w:rsidR="001120F3" w:rsidRDefault="001120F3" w:rsidP="0087469E">
            <w:pPr>
              <w:suppressAutoHyphens/>
              <w:snapToGrid w:val="0"/>
              <w:jc w:val="both"/>
            </w:pPr>
            <w:r>
              <w:t>1</w:t>
            </w:r>
            <w:r w:rsidR="0087469E">
              <w:t>6</w:t>
            </w:r>
            <w:r>
              <w:t xml:space="preserve"> сентября 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Председатели УИК</w:t>
            </w:r>
          </w:p>
        </w:tc>
      </w:tr>
      <w:tr w:rsidR="0026175F">
        <w:trPr>
          <w:cantSplit/>
        </w:trPr>
        <w:tc>
          <w:tcPr>
            <w:tcW w:w="157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6175F" w:rsidRDefault="0097071C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ВЫДВИЖЕНИЕ И РЕГИСТРАЦИЯ КАНДИДАТОВ</w:t>
            </w:r>
          </w:p>
          <w:p w:rsidR="0026175F" w:rsidRDefault="0097071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НА  ДОЛЖНОСТЬ  ГЛАВЫ  МУНИЦИПАЛЬНОГО  ОБРАЗОВАНИЯ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Выдвижение кандидатов 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Со дня, следующего за днем официального опубликования  решения о назначении выборов  и  не  позднее чем через 25 дней после дня официального опубликования</w:t>
            </w:r>
          </w:p>
          <w:p w:rsidR="001120F3" w:rsidRDefault="001120F3" w:rsidP="00553120">
            <w:pPr>
              <w:suppressAutoHyphens/>
              <w:snapToGrid w:val="0"/>
            </w:pPr>
            <w:r>
              <w:t>(с 2 июля до  18 часов 27 июля 2021 г</w:t>
            </w:r>
            <w:r w:rsidR="00553120">
              <w:t>.</w:t>
            </w:r>
            <w:r>
              <w:t>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Избирательные объединения  и  граждане Российской Федерации, обладающие пассивным избирательным правом, в порядке самовыдвижения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Представление в территориальную избирательную комиссию заявления о согласии баллотироваться кандидатом с приложением необходимых  документов  </w:t>
            </w:r>
          </w:p>
          <w:p w:rsidR="001120F3" w:rsidRDefault="001120F3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После принятия решения о самовыдвижении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Кандидат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Представление в территориальную избирательную комиссию Старожиловского  района решения уполномоченного органа политической партии о выдвижении кандидата и иных документов</w:t>
            </w:r>
          </w:p>
          <w:p w:rsidR="001120F3" w:rsidRDefault="001120F3">
            <w:pPr>
              <w:suppressAutoHyphens/>
              <w:jc w:val="both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  <w:rPr>
                <w:b/>
                <w:bCs/>
              </w:rPr>
            </w:pPr>
            <w:r>
              <w:t>После выдвижения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Кандидат, выдвинутый избирательным объединением, или уполномоченный представитель избирательного объединения </w:t>
            </w:r>
          </w:p>
        </w:tc>
      </w:tr>
      <w:tr w:rsidR="001120F3" w:rsidTr="0055312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Представление в территориальную избирательную комиссию  Старожиловского района заявления кандидата о согласии баллотироваться и иных документов</w:t>
            </w:r>
          </w:p>
          <w:p w:rsidR="001120F3" w:rsidRDefault="001120F3">
            <w:pPr>
              <w:suppressAutoHyphens/>
              <w:jc w:val="both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  <w:rPr>
                <w:b/>
                <w:bCs/>
              </w:rPr>
            </w:pPr>
            <w:r>
              <w:rPr>
                <w:szCs w:val="22"/>
              </w:rPr>
              <w:t>Одновременно с представлением решения уполномоченного органа политической партии о выдвижении кандидата и иных документов</w:t>
            </w:r>
            <w: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Кандидат</w:t>
            </w:r>
          </w:p>
          <w:p w:rsidR="001120F3" w:rsidRDefault="001120F3">
            <w:pPr>
              <w:suppressAutoHyphens/>
            </w:pPr>
          </w:p>
        </w:tc>
      </w:tr>
      <w:tr w:rsidR="001120F3" w:rsidTr="0055312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 xml:space="preserve">Выдача кандидату (иным лицам, указанным в части 4 статьи 20 и части 12 статьи 21) подтверждения в письменной форме о приеме документов о выдвижения кандидата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  <w:rPr>
                <w:b/>
                <w:i/>
                <w:color w:val="365F91"/>
              </w:rPr>
            </w:pPr>
            <w:r>
              <w:t>Незамедлительно после представления соответствующих документов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1120F3" w:rsidTr="0055312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Сбор подписей избирателей в поддержку кандидата</w:t>
            </w:r>
          </w:p>
          <w:p w:rsidR="001120F3" w:rsidRDefault="001120F3">
            <w:pPr>
              <w:suppressAutoHyphens/>
            </w:pP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Со дня, следующего за днем получения ТИК уведомления о выдвижении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Кандидат, дееспособные граждане РФ, достигшие к моменту сбора подписей возраста 18 лет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Представление в ТИК документов для регистрации кандидатов на должность главы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553120" w:rsidP="00553120">
            <w:pPr>
              <w:suppressAutoHyphens/>
              <w:snapToGrid w:val="0"/>
              <w:rPr>
                <w:b/>
              </w:rPr>
            </w:pPr>
            <w:r>
              <w:t>Не позднее</w:t>
            </w:r>
            <w:r w:rsidR="001120F3">
              <w:t xml:space="preserve"> 18 часов по местному времени   4 августа 2021 г.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Кандидат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Выдача кандидату  в письменной форме подтверждения о приеме документов для регистрации кандидата с указанием даты и времени приема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Незамедлительно после представления соответствующих документов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В срок не более 7 дней со дня принятия документов для регистрации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1120F3" w:rsidTr="0055312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rPr>
                <w:iCs/>
              </w:rPr>
              <w:t>Извещение кандидата</w:t>
            </w:r>
            <w:r>
              <w:rPr>
                <w:iCs/>
                <w:highlight w:val="white"/>
              </w:rPr>
              <w:t>, уполномоченного представителя избирательного объединения о</w:t>
            </w:r>
            <w:r>
              <w:rPr>
                <w:iCs/>
              </w:rPr>
              <w:t xml:space="preserve"> результатах проверки подписей в поддержку выдвижения кандидата</w:t>
            </w:r>
          </w:p>
          <w:p w:rsidR="001120F3" w:rsidRDefault="001120F3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BB0B47">
            <w:pPr>
              <w:suppressAutoHyphens/>
              <w:jc w:val="both"/>
            </w:pPr>
            <w:r>
              <w:rPr>
                <w:szCs w:val="22"/>
              </w:rPr>
              <w:t xml:space="preserve">Не </w:t>
            </w:r>
            <w:proofErr w:type="gramStart"/>
            <w:r>
              <w:rPr>
                <w:szCs w:val="22"/>
              </w:rPr>
              <w:t>позднее</w:t>
            </w:r>
            <w:proofErr w:type="gramEnd"/>
            <w:r>
              <w:rPr>
                <w:szCs w:val="22"/>
              </w:rPr>
              <w:t xml:space="preserve">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1120F3" w:rsidTr="0055312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Извещение кандидата, избирательного объединения, выдвинувшего кандидата, о результатах проверки представленных для регистрации документов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BB0B47">
            <w:pPr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</w:t>
            </w:r>
            <w:proofErr w:type="gramStart"/>
            <w:r>
              <w:rPr>
                <w:szCs w:val="22"/>
              </w:rPr>
              <w:t>позднее</w:t>
            </w:r>
            <w:proofErr w:type="gramEnd"/>
            <w:r>
              <w:rPr>
                <w:szCs w:val="22"/>
              </w:rPr>
              <w:t xml:space="preserve"> чем за три дня до дня заседания, на котором должен рассматриваться вопрос о регистрации кандидата</w:t>
            </w:r>
          </w:p>
          <w:p w:rsidR="001120F3" w:rsidRDefault="001120F3">
            <w:pPr>
              <w:suppressAutoHyphens/>
              <w:jc w:val="both"/>
              <w:rPr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rPr>
          <w:trHeight w:val="278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Принятие решения о регистрации кандидато</w:t>
            </w:r>
            <w:r>
              <w:rPr>
                <w:highlight w:val="white"/>
              </w:rPr>
              <w:t>в либо мотивированное решение об отказе в  его регистрации</w:t>
            </w:r>
          </w:p>
          <w:p w:rsidR="001120F3" w:rsidRDefault="001120F3">
            <w:pPr>
              <w:suppressAutoHyphens/>
              <w:rPr>
                <w:highlight w:val="white"/>
              </w:rPr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BB0B47">
            <w:pPr>
              <w:suppressAutoHyphens/>
              <w:snapToGrid w:val="0"/>
              <w:jc w:val="both"/>
            </w:pPr>
            <w:r>
              <w:t>Не  позднее</w:t>
            </w:r>
            <w:r w:rsidR="001120F3">
              <w:t xml:space="preserve">  чем  в десятидневный  срок  с момента приема  документов, </w:t>
            </w:r>
            <w:r w:rsidR="001120F3">
              <w:lastRenderedPageBreak/>
              <w:t>необходимых для регистрации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lastRenderedPageBreak/>
              <w:t xml:space="preserve">Территориальная избирательная комиссия  </w:t>
            </w:r>
          </w:p>
        </w:tc>
      </w:tr>
      <w:tr w:rsidR="001120F3" w:rsidTr="001120F3">
        <w:trPr>
          <w:trHeight w:val="517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Выдача зарегистрированному кандидату удостоверения о регистрации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После принятия решения о регистрации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rPr>
          <w:trHeight w:val="981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В течение одних суток с момента принятия решения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rPr>
                <w:highlight w:val="white"/>
              </w:rPr>
              <w:t>Передача  в средст</w:t>
            </w:r>
            <w:r>
              <w:t xml:space="preserve">ва массовой информации сведений о зарегистрированных кандидатах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через 2 дня после принятия решения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26175F">
        <w:trPr>
          <w:trHeight w:val="597"/>
        </w:trPr>
        <w:tc>
          <w:tcPr>
            <w:tcW w:w="157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6175F" w:rsidRDefault="0026175F">
            <w:pPr>
              <w:suppressAutoHyphens/>
              <w:snapToGrid w:val="0"/>
            </w:pPr>
          </w:p>
          <w:p w:rsidR="0026175F" w:rsidRDefault="0097071C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</w:pPr>
            <w:r>
              <w:t>СТАТУС КАНДИДАТОВ</w:t>
            </w:r>
          </w:p>
          <w:p w:rsidR="0026175F" w:rsidRDefault="0026175F">
            <w:pPr>
              <w:suppressAutoHyphens/>
            </w:pP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Назначение доверенных лиц кандидатом, избирательным объединением  (не более 10 лиц)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После выдвижения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Кандидаты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Регистрация доверенных лиц кандидатов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 xml:space="preserve">В течение пяти дней со дня поступления письменного заявления кандидата  и заявления гражданина о согласии быть доверенным лицом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через 5 дней</w:t>
            </w:r>
            <w:r>
              <w:rPr>
                <w:b/>
                <w:bCs/>
              </w:rPr>
              <w:t xml:space="preserve"> </w:t>
            </w:r>
            <w:r>
              <w:t>со дня регистрации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СМИ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Реализация права кандидата на отзыв  назначивших доверенных лиц,  письменно уведомив об этом территориальную избирательную комиссию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В любое время периода полномочий доверенных лиц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Кандидаты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Назначение членов комиссии с правом совещательного голоса в территориальную избирательную комиссию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ind w:left="71"/>
              <w:jc w:val="both"/>
            </w:pPr>
            <w:r>
              <w:t>Со дня представления документов для регистрации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ind w:right="-108"/>
            </w:pPr>
            <w:r>
              <w:t>Кандидат, (</w:t>
            </w:r>
            <w:r>
              <w:rPr>
                <w:iCs/>
              </w:rPr>
              <w:t>избирательное объединение)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Назначение членов комиссий с правом совещательного голоса в участковую избирательную комиссию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ind w:left="71"/>
              <w:jc w:val="both"/>
            </w:pPr>
            <w:r>
              <w:t>Со дня регистрации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Кандидат, (</w:t>
            </w:r>
            <w:r>
              <w:rPr>
                <w:iCs/>
              </w:rPr>
              <w:t>избирательное объединение)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Реализация права избирательного объединения, выдвинувшего </w:t>
            </w:r>
            <w:r>
              <w:lastRenderedPageBreak/>
              <w:t>кандидата, отозвать его по решению органа, выдвинувшего данного кандидата</w:t>
            </w:r>
          </w:p>
          <w:p w:rsidR="001120F3" w:rsidRDefault="001120F3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lastRenderedPageBreak/>
              <w:t>Не позднее</w:t>
            </w:r>
          </w:p>
          <w:p w:rsidR="001120F3" w:rsidRDefault="003E4924">
            <w:pPr>
              <w:suppressAutoHyphens/>
              <w:jc w:val="both"/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  <w:r w:rsidR="001120F3">
              <w:t xml:space="preserve"> сентября 2021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lastRenderedPageBreak/>
              <w:t>Избирательные объединения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Реализация права зарегистрированного кандидата на снятие своей кандидатуры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  <w:rPr>
                <w:highlight w:val="yellow"/>
              </w:rPr>
            </w:pPr>
            <w:r>
              <w:t xml:space="preserve">Не позднее </w:t>
            </w:r>
          </w:p>
          <w:p w:rsidR="001120F3" w:rsidRDefault="003E4924">
            <w:pPr>
              <w:suppressAutoHyphens/>
              <w:snapToGrid w:val="0"/>
              <w:jc w:val="both"/>
            </w:pPr>
            <w:r>
              <w:t>1</w:t>
            </w:r>
            <w:r w:rsidRPr="003E4924">
              <w:t>3</w:t>
            </w:r>
            <w:r w:rsidR="001120F3">
              <w:t xml:space="preserve"> сентября 2021г., а при  наличии вынуждающих к тому обстоятельств - не позднее </w:t>
            </w:r>
          </w:p>
          <w:p w:rsidR="001120F3" w:rsidRPr="0087469E" w:rsidRDefault="001120F3" w:rsidP="0087469E">
            <w:pPr>
              <w:suppressAutoHyphens/>
              <w:snapToGrid w:val="0"/>
              <w:jc w:val="both"/>
              <w:rPr>
                <w:color w:val="000000" w:themeColor="text1"/>
                <w:highlight w:val="red"/>
              </w:rPr>
            </w:pPr>
            <w:r w:rsidRPr="0087469E">
              <w:rPr>
                <w:color w:val="000000" w:themeColor="text1"/>
              </w:rPr>
              <w:t>1</w:t>
            </w:r>
            <w:r w:rsidR="00553120">
              <w:rPr>
                <w:color w:val="000000" w:themeColor="text1"/>
              </w:rPr>
              <w:t>5</w:t>
            </w:r>
            <w:r w:rsidRPr="0087469E">
              <w:rPr>
                <w:color w:val="000000" w:themeColor="text1"/>
              </w:rPr>
              <w:t xml:space="preserve"> сентября 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Зарегистрированный кандидат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Принятие решения об аннулировании регистрации кандидата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По мере подачи заявления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В день принятия решения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26175F">
        <w:trPr>
          <w:cantSplit/>
        </w:trPr>
        <w:tc>
          <w:tcPr>
            <w:tcW w:w="157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6175F" w:rsidRDefault="0026175F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</w:pPr>
          </w:p>
          <w:p w:rsidR="0026175F" w:rsidRDefault="0097071C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</w:pPr>
            <w:r>
              <w:t>ИНФОРМИРОВАНИЕ ИЗБИРАТЕЛЕЙ И ПРЕДВЫБОРНАЯ  АГИТАЦИЯ</w:t>
            </w:r>
          </w:p>
          <w:p w:rsidR="0026175F" w:rsidRDefault="0026175F"/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По мере необходимости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rPr>
                <w:color w:val="000000"/>
              </w:rPr>
              <w:t>Региональные государственные и муниципальные периодические печатные издания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обязанных предоставлять эфирное время и печатную площадь для проведения предвыборной агитации   </w:t>
            </w:r>
          </w:p>
          <w:p w:rsidR="001120F3" w:rsidRDefault="001120F3">
            <w:pPr>
              <w:suppressAutoHyphens/>
            </w:pPr>
            <w:r>
              <w:t xml:space="preserve"> 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BB0B47">
            <w:pPr>
              <w:suppressAutoHyphens/>
              <w:snapToGrid w:val="0"/>
              <w:jc w:val="both"/>
            </w:pPr>
            <w:r>
              <w:t>Не позднее, чем на 10 день после дня официального опубликования решения о назначении выборов</w:t>
            </w:r>
          </w:p>
          <w:p w:rsidR="001120F3" w:rsidRDefault="00BB0B47">
            <w:pPr>
              <w:suppressAutoHyphens/>
              <w:snapToGrid w:val="0"/>
              <w:jc w:val="both"/>
            </w:pPr>
            <w:r>
              <w:t>(не позднее, чем 11 июля 2021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Pr="00965486" w:rsidRDefault="001120F3">
            <w:pPr>
              <w:suppressAutoHyphens/>
              <w:snapToGrid w:val="0"/>
              <w:rPr>
                <w:color w:val="000000" w:themeColor="text1"/>
              </w:rPr>
            </w:pPr>
            <w:r w:rsidRPr="00965486">
              <w:rPr>
                <w:color w:val="000000" w:themeColor="text1"/>
              </w:rPr>
              <w:t xml:space="preserve">Управление Роскомнадзора по Рязанской области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206475">
            <w:pPr>
              <w:suppressAutoHyphens/>
              <w:snapToGrid w:val="0"/>
              <w:jc w:val="both"/>
            </w:pPr>
            <w:r>
              <w:t xml:space="preserve">После представления перечня в ТИК, </w:t>
            </w:r>
            <w:r w:rsidRPr="00206475">
              <w:t>публикация в общественно-политической газете «Старожиловские просторы» не позднее 17 июля 2021 г</w:t>
            </w:r>
            <w:r w:rsidR="00966BC8">
              <w:t>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Проведение предвыборной агитации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206475">
            <w:pPr>
              <w:suppressAutoHyphens/>
              <w:snapToGrid w:val="0"/>
              <w:jc w:val="both"/>
            </w:pPr>
            <w:r>
              <w:t xml:space="preserve">Со дня выдвижения кандидата и создания соответствующего избирательного фонда и </w:t>
            </w:r>
            <w:r w:rsidRPr="0087469E">
              <w:rPr>
                <w:color w:val="000000" w:themeColor="text1"/>
              </w:rPr>
              <w:t xml:space="preserve">до ноля </w:t>
            </w:r>
            <w:r w:rsidR="0087469E" w:rsidRPr="0087469E">
              <w:rPr>
                <w:color w:val="000000" w:themeColor="text1"/>
              </w:rPr>
              <w:t>часов 17</w:t>
            </w:r>
            <w:r w:rsidRPr="0087469E">
              <w:rPr>
                <w:color w:val="000000" w:themeColor="text1"/>
              </w:rPr>
              <w:t xml:space="preserve"> сентября 2021</w:t>
            </w:r>
            <w:r w:rsidR="00966BC8">
              <w:rPr>
                <w:color w:val="000000" w:themeColor="text1"/>
              </w:rPr>
              <w:t xml:space="preserve">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Кандидаты, общественные объединения, граждане РФ, достигшие на день голосования  18 лет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соответствующую избирательную комиссию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Pr="00965486" w:rsidRDefault="001120F3">
            <w:pPr>
              <w:suppressAutoHyphens/>
              <w:snapToGrid w:val="0"/>
              <w:ind w:firstLine="113"/>
              <w:jc w:val="both"/>
              <w:rPr>
                <w:color w:val="000000" w:themeColor="text1"/>
              </w:rPr>
            </w:pPr>
            <w:r>
              <w:t>Не позднее чем через 30 дней со дня официального опубликования решения о назначении выборов  (</w:t>
            </w:r>
            <w:r w:rsidRPr="00965486">
              <w:rPr>
                <w:color w:val="000000" w:themeColor="text1"/>
              </w:rPr>
              <w:t xml:space="preserve">не позднее  </w:t>
            </w:r>
          </w:p>
          <w:p w:rsidR="001120F3" w:rsidRDefault="00966BC8">
            <w:pPr>
              <w:suppressAutoHyphens/>
              <w:snapToGrid w:val="0"/>
              <w:ind w:firstLine="113"/>
              <w:jc w:val="both"/>
              <w:rPr>
                <w:color w:val="FF6600"/>
              </w:rPr>
            </w:pPr>
            <w:r>
              <w:rPr>
                <w:color w:val="000000" w:themeColor="text1"/>
              </w:rPr>
              <w:t>31 июля 2021 г.</w:t>
            </w:r>
            <w:r w:rsidR="001120F3" w:rsidRPr="00965486">
              <w:rPr>
                <w:color w:val="000000" w:themeColor="text1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Организации телерадиовещания и редакции периодических печатных изданий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Проведение жеребьевки в целях распределения бесплатной печатной площади зарегистрированным кандидатам</w:t>
            </w:r>
          </w:p>
          <w:p w:rsidR="001120F3" w:rsidRDefault="001120F3" w:rsidP="00866F84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 xml:space="preserve">После завершения регистрации кандидатов, но не позднее </w:t>
            </w:r>
          </w:p>
          <w:p w:rsidR="001120F3" w:rsidRDefault="001120F3">
            <w:pPr>
              <w:suppressAutoHyphens/>
              <w:snapToGrid w:val="0"/>
              <w:jc w:val="both"/>
            </w:pPr>
            <w:r>
              <w:t>19 августа 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 w:rsidRPr="00206475">
              <w:t xml:space="preserve">Редакции периодических печатных изданий, зарегистрированные кандидаты, 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3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3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 xml:space="preserve">По завершении регистрации кандидатов, но не позднее </w:t>
            </w:r>
          </w:p>
          <w:p w:rsidR="001120F3" w:rsidRDefault="001120F3">
            <w:pPr>
              <w:pStyle w:val="3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19 августа 2021 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Редакции муниципальных периодических печатных изданий, выходящих не реже одного раза в неделю, на основании письменных заявок, поданных зарегистрированными кандидатами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3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3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 xml:space="preserve">Не позднее, чем за пять дней до дня опубликования предвыборного агитационного материала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Зарегистрированные кандидаты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Проведение предвыборной агитации на каналах организаций  телерадиовещания и в периодических печатных изданиях</w:t>
            </w:r>
          </w:p>
          <w:p w:rsidR="001120F3" w:rsidRDefault="001120F3">
            <w:pPr>
              <w:suppressAutoHyphens/>
            </w:pPr>
            <w:r>
              <w:t xml:space="preserve">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 21 августа 2021 г. до ноля часов по местному времени </w:t>
            </w:r>
          </w:p>
          <w:p w:rsidR="001120F3" w:rsidRPr="0087469E" w:rsidRDefault="00A45592" w:rsidP="00206475">
            <w:pPr>
              <w:suppressAutoHyphens/>
              <w:snapToGrid w:val="0"/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>1</w:t>
            </w:r>
            <w:r>
              <w:rPr>
                <w:color w:val="000000" w:themeColor="text1"/>
                <w:highlight w:val="white"/>
                <w:lang w:val="en-US"/>
              </w:rPr>
              <w:t>7</w:t>
            </w:r>
            <w:r w:rsidR="001120F3" w:rsidRPr="0087469E">
              <w:rPr>
                <w:color w:val="000000" w:themeColor="text1"/>
                <w:highlight w:val="white"/>
              </w:rPr>
              <w:t xml:space="preserve"> сентября 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Header"/>
              <w:suppressAutoHyphens/>
              <w:snapToGrid w:val="0"/>
            </w:pPr>
            <w:r>
              <w:t>Зарегистрированные кандидаты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«Интернет)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С 14 сентября 2021</w:t>
            </w:r>
            <w:r w:rsidR="00CD686F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г. по 19 сентября 2021</w:t>
            </w:r>
            <w:r w:rsidR="00CD686F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г. включительно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rPr>
                <w:highlight w:val="yellow"/>
              </w:rPr>
            </w:pPr>
            <w:r>
              <w:rPr>
                <w:highlight w:val="white"/>
              </w:rPr>
              <w:t xml:space="preserve">Не позднее </w:t>
            </w:r>
          </w:p>
          <w:p w:rsidR="001120F3" w:rsidRDefault="001120F3">
            <w:pPr>
              <w:suppressAutoHyphens/>
              <w:snapToGrid w:val="0"/>
              <w:rPr>
                <w:highlight w:val="white"/>
              </w:rPr>
            </w:pPr>
            <w:r>
              <w:rPr>
                <w:highlight w:val="white"/>
              </w:rPr>
              <w:t>19 августа 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Органы местного самоуправления по предложению  территориальной избирательной комиссии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Опубликование сведений о размере и других условиях оплаты работ по изготовлению печатных агитационных материалов </w:t>
            </w:r>
          </w:p>
          <w:p w:rsidR="001120F3" w:rsidRDefault="001120F3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A45592">
            <w:pPr>
              <w:suppressAutoHyphens/>
              <w:snapToGrid w:val="0"/>
            </w:pPr>
            <w:r>
              <w:t xml:space="preserve">Не позднее чем через 30 дней со дня официального опубликования решения о </w:t>
            </w:r>
            <w:r>
              <w:lastRenderedPageBreak/>
              <w:t>назначении выборов (</w:t>
            </w:r>
            <w:r w:rsidR="00A45592">
              <w:rPr>
                <w:highlight w:val="white"/>
              </w:rPr>
              <w:t>не позднее 31 июля 2021 г.</w:t>
            </w:r>
            <w:r>
              <w:rPr>
                <w:highlight w:val="white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lastRenderedPageBreak/>
              <w:t xml:space="preserve">Организации, индивидуальные  предприниматели, оказывающие услуги по изготовлению печатных </w:t>
            </w:r>
            <w:r>
              <w:lastRenderedPageBreak/>
              <w:t xml:space="preserve">агитационных материалов  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Представление в территориальную избирательную комиссию  уведомления о готовности оказывать услуги по изготовлению печатных агитационных материалов с указанием сведений о размере и других условиях оплаты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через 30 дней со дня официального опубликования решения о</w:t>
            </w:r>
            <w:r>
              <w:rPr>
                <w:highlight w:val="white"/>
              </w:rPr>
              <w:t xml:space="preserve"> назначении выбор</w:t>
            </w:r>
            <w:r w:rsidR="00A45592">
              <w:rPr>
                <w:highlight w:val="white"/>
              </w:rPr>
              <w:t>ов (не позднее 31 июля 2021 г.</w:t>
            </w:r>
            <w:r>
              <w:rPr>
                <w:highlight w:val="white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Организации, индивидуальные  предприниматели, оказывающие услуги по изготовлению печатных агитационных материалов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До начала распространения соответствующих агитационных материалов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Кандидаты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:rsidR="001120F3" w:rsidRDefault="001120F3">
            <w:pPr>
              <w:suppressAutoHyphens/>
              <w:jc w:val="both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rPr>
                <w:szCs w:val="22"/>
              </w:rPr>
              <w:t>Организатор публичного мероприятия, органы исполнительной власти или органы местного самоуправления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Рассмотрение заявок на выделение помещений для проведения встреч с избирателями зарегистрированных кандидатов, их доверенных лиц о предоставлении помещений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В течение трех дней со дня подачи заявки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Собственники, владельцы помещений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Уведомление в письменной форме территориальную избирательную комиссию  Старожиловского  района о факте предоставления помещения зарегистрированному кандидату,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Не позднее дня, следующего за днем предоставления помещения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Собственники, владельцы помещений в соответствии с законодательством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  <w:rPr>
                <w:highlight w:val="white"/>
              </w:rPr>
            </w:pPr>
            <w:r>
              <w:rPr>
                <w:highlight w:val="white"/>
              </w:rPr>
              <w:t>Размещение информации о факте предоставления помещения зарегистрированному кандидату либо доведение иным способом до других зарегистрированных кандидатов о предоставлении помещения зарегистрированному кандидату</w:t>
            </w:r>
          </w:p>
          <w:p w:rsidR="001120F3" w:rsidRDefault="001120F3">
            <w:pPr>
              <w:suppressAutoHyphens/>
              <w:jc w:val="both"/>
              <w:rPr>
                <w:highlight w:val="white"/>
              </w:rPr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  <w:rPr>
                <w:highlight w:val="white"/>
              </w:rPr>
            </w:pPr>
            <w:r>
              <w:rPr>
                <w:highlight w:val="white"/>
              </w:rPr>
              <w:t>В течение двух суток с момента получения уведомления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rPr>
                <w:highlight w:val="white"/>
              </w:rPr>
            </w:pPr>
            <w:r>
              <w:rPr>
                <w:highlight w:val="white"/>
              </w:rP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Размещение на стендах в помещениях </w:t>
            </w:r>
            <w:r>
              <w:rPr>
                <w:highlight w:val="white"/>
              </w:rPr>
              <w:t>территориальной избирательной комиссии</w:t>
            </w:r>
            <w:r>
              <w:t xml:space="preserve">, участковых избирательных комиссий информации о зарегистрированных кандидатах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Не позднее</w:t>
            </w:r>
          </w:p>
          <w:p w:rsidR="001120F3" w:rsidRDefault="001120F3">
            <w:pPr>
              <w:suppressAutoHyphens/>
              <w:jc w:val="both"/>
            </w:pPr>
            <w:r>
              <w:t xml:space="preserve"> 7 сентября 2021 г. </w:t>
            </w:r>
          </w:p>
          <w:p w:rsidR="001120F3" w:rsidRDefault="001120F3" w:rsidP="00206475">
            <w:pPr>
              <w:suppressAutoHyphens/>
              <w:jc w:val="both"/>
              <w:rPr>
                <w:b/>
                <w:bCs/>
                <w:i/>
                <w:color w:val="365F91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комиссия, участковая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Публикация и размещение в сети «Интернет» политическими партиями, региональными отделениями политических партий, выдвинувших кандидатов, предвыборных программ</w:t>
            </w:r>
          </w:p>
          <w:p w:rsidR="001120F3" w:rsidRDefault="001120F3">
            <w:pPr>
              <w:suppressAutoHyphens/>
              <w:jc w:val="both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Не позднее </w:t>
            </w:r>
          </w:p>
          <w:p w:rsidR="001120F3" w:rsidRDefault="001120F3">
            <w:pPr>
              <w:suppressAutoHyphens/>
              <w:jc w:val="both"/>
            </w:pPr>
            <w:r>
              <w:t xml:space="preserve">8 сентября 2021 г. </w:t>
            </w:r>
          </w:p>
          <w:p w:rsidR="001120F3" w:rsidRDefault="001120F3">
            <w:pPr>
              <w:suppressAutoHyphens/>
              <w:jc w:val="both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Политические партии, региональные отделения политических партий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Header"/>
              <w:suppressAutoHyphens/>
              <w:jc w:val="both"/>
            </w:pPr>
            <w: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Незамедлительно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Правоохранительные и иные органы</w:t>
            </w:r>
          </w:p>
        </w:tc>
      </w:tr>
      <w:tr w:rsidR="0026175F">
        <w:trPr>
          <w:cantSplit/>
        </w:trPr>
        <w:tc>
          <w:tcPr>
            <w:tcW w:w="157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6175F" w:rsidRDefault="0097071C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</w:pPr>
            <w:r>
              <w:t>ФИНАНСИРОВАНИЕ ВЫБОРОВ</w:t>
            </w:r>
          </w:p>
        </w:tc>
      </w:tr>
      <w:tr w:rsidR="001120F3" w:rsidTr="001120F3">
        <w:trPr>
          <w:trHeight w:val="133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Финансирование расходов на подготовку и проведение выборов главы муниципального образования, перечисление средств на проведение выборов на счет территориальной избирательной комиссии  Старожиловского  района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в десятидневный срок со дня официального опубликования решения о назначении выборов (не позднее 10 июля 2021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rPr>
                <w:color w:val="000000"/>
                <w:highlight w:val="white"/>
              </w:rPr>
              <w:t xml:space="preserve">Администрация  соответствующего сельского поселения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 xml:space="preserve">После письменного уведомления соответствующей избирательной комиссии о выдвижении (самовыдвижении) кандидата до представления документов для регистрации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Кандидаты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 xml:space="preserve">В течение 3-х </w:t>
            </w:r>
            <w:r>
              <w:rPr>
                <w:highlight w:val="white"/>
              </w:rPr>
              <w:t>рабочих</w:t>
            </w:r>
            <w:r>
              <w:t xml:space="preserve"> дней с даты письменного представления кандидата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После письменного уведомления территориальной избирательной комиссии о выдвижении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 Рязанского района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период после письменного уведомления ТИК о своем выдвижении (самовыдвижении) и до представления документов для регистрации</w:t>
            </w:r>
          </w:p>
          <w:p w:rsidR="001120F3" w:rsidRDefault="001120F3">
            <w:pPr>
              <w:suppressAutoHyphens/>
              <w:jc w:val="both"/>
              <w:rPr>
                <w:highlight w:val="white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rPr>
                <w:highlight w:val="yellow"/>
              </w:rPr>
            </w:pPr>
            <w:r>
              <w:t>Кандидат, уполномоченный представитель  по финансовым вопросам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Представление в территориальную избирательную комиссию заверенных филиалом Сбербанка РФ, сведений о реквизитах открытого счета 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После открытия счета в банке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Кандидат либо его уполномоченный представитель по финансовым вопросам, филиал Сберегательного банка России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Представление в территориальную избирательную комиссию сведений о поступлении и расходовании средств избирательных фондов кандидатов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FC4E3F">
            <w:pPr>
              <w:pStyle w:val="31"/>
              <w:suppressAutoHyphens/>
              <w:snapToGrid w:val="0"/>
              <w:jc w:val="left"/>
              <w:rPr>
                <w:b/>
                <w:bCs/>
              </w:rPr>
            </w:pPr>
            <w:r>
              <w:t>По представлению избирательной  комиссии, а также по требованию кандидата в трехдневный срок, а за три дня до дня голосования - немедленно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Филиал Сберегательного банка России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Представление  в  СМИ информации о поступлении и расходовании средств избирательных фондов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  <w:rPr>
                <w:highlight w:val="yellow"/>
              </w:rPr>
            </w:pPr>
            <w:r>
              <w:rPr>
                <w:highlight w:val="white"/>
              </w:rPr>
              <w:t xml:space="preserve">Периодически </w:t>
            </w:r>
          </w:p>
          <w:p w:rsidR="001120F3" w:rsidRDefault="001120F3">
            <w:pPr>
              <w:suppressAutoHyphens/>
              <w:snapToGri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не позднее,  чем за 20 дней (29 августа 2021 г.) и не позднее,  чем за 10 дней (08 сентября 2021 г.) до дня голосования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Перечисление анонимных пожертвований в доходы местного бюджета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через 10 дней</w:t>
            </w:r>
            <w:r>
              <w:rPr>
                <w:b/>
                <w:bCs/>
              </w:rPr>
              <w:t xml:space="preserve"> </w:t>
            </w:r>
            <w:r>
              <w:t>со дня их поступления на специальный избирательный счет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Кандидаты, зарегистрированные кандидаты</w:t>
            </w:r>
          </w:p>
        </w:tc>
      </w:tr>
      <w:tr w:rsidR="001120F3" w:rsidTr="001120F3"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Header"/>
              <w:suppressAutoHyphens/>
              <w:snapToGrid w:val="0"/>
              <w:rPr>
                <w:highlight w:val="white"/>
              </w:rPr>
            </w:pPr>
            <w:r>
              <w:rPr>
                <w:highlight w:val="white"/>
              </w:rPr>
              <w:t>Предоставление в территориальную избирательную комиссию результатов проверки сведений, указанных гражданами и юридическими лицами при внесении или перечислении пожертвований в  избирательные фонды</w:t>
            </w:r>
          </w:p>
        </w:tc>
        <w:tc>
          <w:tcPr>
            <w:tcW w:w="3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пятидневный срок со дня поступления представления ТИК о проверке</w:t>
            </w:r>
          </w:p>
          <w:p w:rsidR="001120F3" w:rsidRDefault="001120F3">
            <w:pPr>
              <w:suppressAutoHyphens/>
              <w:snapToGrid w:val="0"/>
              <w:jc w:val="both"/>
              <w:rPr>
                <w:highlight w:val="white"/>
              </w:rPr>
            </w:pPr>
          </w:p>
        </w:tc>
        <w:tc>
          <w:tcPr>
            <w:tcW w:w="4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rPr>
                <w:highlight w:val="white"/>
              </w:rPr>
            </w:pPr>
            <w:r>
              <w:rPr>
                <w:highlight w:val="white"/>
              </w:rPr>
              <w:t>Организации и  органы исполнительной власти указанные в ч. 7 ст. 47 Закона Рязанской области № 64-ОЗ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Представление в территориальную избирательную комиссию итогового  финансового отчета</w:t>
            </w:r>
          </w:p>
          <w:p w:rsidR="001120F3" w:rsidRDefault="001120F3">
            <w:pPr>
              <w:suppressAutoHyphens/>
            </w:pP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FC4E3F">
            <w:pPr>
              <w:suppressAutoHyphens/>
            </w:pPr>
            <w:r>
              <w:t>Не позднее чем через 30 дней</w:t>
            </w:r>
            <w:r>
              <w:rPr>
                <w:b/>
                <w:bCs/>
              </w:rPr>
              <w:t xml:space="preserve"> </w:t>
            </w:r>
            <w:r>
              <w:t>со дня официального опубликования общих результатов выборов</w:t>
            </w:r>
          </w:p>
          <w:p w:rsidR="001120F3" w:rsidRDefault="001120F3">
            <w:pPr>
              <w:suppressAutoHyphens/>
              <w:jc w:val="both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Кандидаты</w:t>
            </w:r>
          </w:p>
          <w:p w:rsidR="001120F3" w:rsidRDefault="001120F3">
            <w:pPr>
              <w:suppressAutoHyphens/>
              <w:rPr>
                <w:sz w:val="16"/>
              </w:rPr>
            </w:pPr>
          </w:p>
          <w:p w:rsidR="001120F3" w:rsidRDefault="001120F3">
            <w:pPr>
              <w:suppressAutoHyphens/>
              <w:snapToGrid w:val="0"/>
            </w:pPr>
          </w:p>
        </w:tc>
      </w:tr>
      <w:tr w:rsidR="001120F3" w:rsidTr="001120F3">
        <w:trPr>
          <w:trHeight w:val="867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Header"/>
              <w:suppressAutoHyphens/>
              <w:snapToGrid w:val="0"/>
            </w:pPr>
            <w:r>
              <w:t>Передача копий итоговых финансовых отчетов кандидатов, избирательных объединений в СМИ для опубликования</w:t>
            </w:r>
          </w:p>
          <w:p w:rsidR="001120F3" w:rsidRDefault="001120F3">
            <w:pPr>
              <w:pStyle w:val="Header"/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через 5 дней со дня их получения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Не позднее </w:t>
            </w:r>
          </w:p>
          <w:p w:rsidR="001120F3" w:rsidRDefault="001120F3">
            <w:pPr>
              <w:suppressAutoHyphens/>
              <w:snapToGrid w:val="0"/>
              <w:rPr>
                <w:highlight w:val="white"/>
              </w:rPr>
            </w:pPr>
            <w:r>
              <w:rPr>
                <w:highlight w:val="white"/>
              </w:rPr>
              <w:t>29 сентября 2021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Участковые  избирательные  комиссии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Перечисление в доход местного бюджета денежных средств, оставшихся на специальных избирательных счетах избирательных </w:t>
            </w:r>
            <w:r>
              <w:lastRenderedPageBreak/>
              <w:t>фондов зарегистрированных кандидатов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lastRenderedPageBreak/>
              <w:t xml:space="preserve">По истечении </w:t>
            </w:r>
          </w:p>
          <w:p w:rsidR="00FC4E3F" w:rsidRDefault="001120F3">
            <w:pPr>
              <w:suppressAutoHyphens/>
              <w:snapToGrid w:val="0"/>
              <w:jc w:val="both"/>
            </w:pPr>
            <w:r>
              <w:t>60 дней со дня голосования</w:t>
            </w:r>
            <w:r w:rsidR="00FC4E3F">
              <w:t xml:space="preserve">  </w:t>
            </w:r>
          </w:p>
          <w:p w:rsidR="001120F3" w:rsidRDefault="00FC4E3F">
            <w:pPr>
              <w:suppressAutoHyphens/>
              <w:snapToGrid w:val="0"/>
              <w:jc w:val="both"/>
            </w:pPr>
            <w:r>
              <w:lastRenderedPageBreak/>
              <w:t>( с 18 ноября 2021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lastRenderedPageBreak/>
              <w:t>Филиал Сберегательного банка России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Предоставление в  представительный  орган  муниципального  образования 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FC4E3F">
            <w:pPr>
              <w:suppressAutoHyphens/>
              <w:snapToGrid w:val="0"/>
            </w:pPr>
            <w:r>
              <w:t>Не позднее чем через 60 дней со дня официального опубликования общих результатов выборов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Header"/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26175F">
        <w:trPr>
          <w:cantSplit/>
        </w:trPr>
        <w:tc>
          <w:tcPr>
            <w:tcW w:w="157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6175F" w:rsidRDefault="0026175F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</w:pPr>
          </w:p>
          <w:p w:rsidR="0026175F" w:rsidRDefault="0097071C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</w:pPr>
            <w:r>
              <w:t>ГОЛОСОВАНИЕ И ОПРЕДЕЛЕНИЕ РЕЗУЛЬТАТОВ  ВЫБОРОВ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keepNext/>
              <w:keepLines/>
              <w:suppressAutoHyphens/>
            </w:pPr>
            <w:r>
              <w:t>Образование групп контроля за использованием ГАС «Выборы» либо отдельных ее технических средств в территориальной избирательной комиссии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keepNext/>
              <w:keepLines/>
              <w:suppressAutoHyphens/>
            </w:pPr>
            <w:r>
              <w:t xml:space="preserve">Не позднее </w:t>
            </w:r>
          </w:p>
          <w:p w:rsidR="001120F3" w:rsidRPr="00B4342A" w:rsidRDefault="00B05656" w:rsidP="00B4342A">
            <w:pPr>
              <w:keepNext/>
              <w:keepLines/>
              <w:suppressAutoHyphens/>
              <w:rPr>
                <w:color w:val="000000" w:themeColor="text1"/>
              </w:rPr>
            </w:pPr>
            <w:r w:rsidRPr="00B4342A">
              <w:rPr>
                <w:color w:val="000000" w:themeColor="text1"/>
              </w:rPr>
              <w:t>20 августа</w:t>
            </w:r>
            <w:r w:rsidR="001120F3" w:rsidRPr="00B4342A">
              <w:rPr>
                <w:color w:val="000000" w:themeColor="text1"/>
              </w:rPr>
              <w:t xml:space="preserve"> 2021 года</w:t>
            </w:r>
            <w:r w:rsidR="0087469E" w:rsidRPr="00B4342A">
              <w:rPr>
                <w:color w:val="000000" w:themeColor="text1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keepNext/>
              <w:keepLines/>
              <w:suppressAutoHyphens/>
            </w:pPr>
            <w: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образец заполнения избирательного бюллетеня без указаний фамилий кандидатов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Незамедлительно после получения информационных плакатов от территориальной избирательной комиссии 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hd w:val="clear" w:color="auto" w:fill="FFFFFF"/>
              <w:suppressAutoHyphens/>
            </w:pPr>
            <w:r>
              <w:t>Утверждение порядка изготовления и доставки избирательных бюллетеней, а также порядка осуществления контроля за изготовлением и доставкой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hd w:val="clear" w:color="auto" w:fill="FFFFFF"/>
              <w:suppressAutoHyphens/>
            </w:pPr>
            <w:r>
              <w:t xml:space="preserve">Не позднее </w:t>
            </w:r>
          </w:p>
          <w:p w:rsidR="001120F3" w:rsidRDefault="002B39C6">
            <w:pPr>
              <w:shd w:val="clear" w:color="auto" w:fill="FFFFFF"/>
              <w:suppressAutoHyphens/>
            </w:pPr>
            <w:r>
              <w:t>27</w:t>
            </w:r>
            <w:r w:rsidR="001120F3" w:rsidRPr="0015736A">
              <w:t xml:space="preserve"> августа 2021 года</w:t>
            </w:r>
          </w:p>
          <w:p w:rsidR="001120F3" w:rsidRDefault="001120F3">
            <w:pPr>
              <w:keepNext/>
              <w:keepLines/>
              <w:suppressAutoHyphens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hd w:val="clear" w:color="auto" w:fill="FFFFFF"/>
              <w:suppressAutoHyphens/>
            </w:pPr>
            <w:r>
              <w:t xml:space="preserve">Определение количества избирательных бюллетеней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Pr="0015736A" w:rsidRDefault="001120F3">
            <w:pPr>
              <w:shd w:val="clear" w:color="auto" w:fill="FFFFFF"/>
              <w:suppressAutoHyphens/>
            </w:pPr>
            <w:r w:rsidRPr="0015736A">
              <w:t xml:space="preserve">Не позднее </w:t>
            </w:r>
          </w:p>
          <w:p w:rsidR="001120F3" w:rsidRPr="0015736A" w:rsidRDefault="002B39C6" w:rsidP="0015736A">
            <w:pPr>
              <w:suppressAutoHyphens/>
            </w:pPr>
            <w:r>
              <w:t>27</w:t>
            </w:r>
            <w:r w:rsidR="001120F3" w:rsidRPr="0015736A">
              <w:t xml:space="preserve"> августа 2021 года</w:t>
            </w:r>
          </w:p>
          <w:p w:rsidR="001120F3" w:rsidRPr="0015736A" w:rsidRDefault="001120F3">
            <w:pPr>
              <w:keepNext/>
              <w:keepLines/>
              <w:suppressAutoHyphens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Утверждение формы и текста избирательного бюллетеня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Pr="0015736A" w:rsidRDefault="001120F3">
            <w:pPr>
              <w:shd w:val="clear" w:color="auto" w:fill="FFFFFF"/>
              <w:suppressAutoHyphens/>
            </w:pPr>
            <w:r w:rsidRPr="0015736A">
              <w:t xml:space="preserve">Не позднее </w:t>
            </w:r>
          </w:p>
          <w:p w:rsidR="001120F3" w:rsidRPr="0015736A" w:rsidRDefault="002B39C6">
            <w:pPr>
              <w:shd w:val="clear" w:color="auto" w:fill="FFFFFF"/>
              <w:suppressAutoHyphens/>
            </w:pPr>
            <w:r>
              <w:t>27</w:t>
            </w:r>
            <w:r w:rsidR="001120F3" w:rsidRPr="0015736A">
              <w:t xml:space="preserve"> августа 2021 года</w:t>
            </w:r>
          </w:p>
          <w:p w:rsidR="001120F3" w:rsidRPr="0015736A" w:rsidRDefault="001120F3">
            <w:pPr>
              <w:suppressAutoHyphens/>
              <w:snapToGrid w:val="0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Изготовление избирательных бюллетеней для голосования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hd w:val="clear" w:color="auto" w:fill="FFFFFF"/>
              <w:suppressAutoHyphens/>
            </w:pPr>
            <w:r>
              <w:t xml:space="preserve">Не позднее </w:t>
            </w:r>
          </w:p>
          <w:p w:rsidR="001120F3" w:rsidRDefault="002B39C6" w:rsidP="00975EE1">
            <w:pPr>
              <w:shd w:val="clear" w:color="auto" w:fill="FFFFFF"/>
              <w:suppressAutoHyphens/>
            </w:pPr>
            <w:r w:rsidRPr="002B39C6">
              <w:t>8</w:t>
            </w:r>
            <w:r w:rsidR="001120F3" w:rsidRPr="002B39C6">
              <w:t xml:space="preserve"> сентября 2021 года</w:t>
            </w:r>
            <w:r w:rsidR="001120F3"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Полиграфическая организация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Принятие решения о месте и времени передачи избирательных бюллетеней членам ТИК, уничтожения </w:t>
            </w:r>
            <w:r w:rsidRPr="00206475">
              <w:t>лишних и</w:t>
            </w:r>
            <w:r>
              <w:t xml:space="preserve">збирательных бюллетеней 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Оповещение о передаче избирательных бюллетеней ТИК в УИК кандидата, фамилия которых внесена в избирательный бюллетень либо его представителя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Получение избирательных бюллетеней УИК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Pr="00A9318B" w:rsidRDefault="001120F3" w:rsidP="00FC4E3F">
            <w:pPr>
              <w:suppressAutoHyphens/>
              <w:snapToGrid w:val="0"/>
            </w:pPr>
            <w:r w:rsidRPr="00A9318B">
              <w:t>Не позднее  15 сентября 2021</w:t>
            </w:r>
            <w:r w:rsidR="00FC4E3F">
              <w:t>г.</w:t>
            </w:r>
            <w:r w:rsidRPr="00A9318B"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 w:rsidRPr="00A9318B">
              <w:t>Участковая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Утверждение форм протоколов ТИК и УИК и сводной таблицы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Не  позднее </w:t>
            </w:r>
          </w:p>
          <w:p w:rsidR="001120F3" w:rsidRDefault="001120F3">
            <w:pPr>
              <w:suppressAutoHyphens/>
              <w:rPr>
                <w:b/>
                <w:bCs/>
              </w:rPr>
            </w:pPr>
            <w:r w:rsidRPr="00206475">
              <w:t>29 августа 2021 г</w:t>
            </w:r>
            <w:r w:rsidR="00722F88">
              <w:t>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Pr="00206475" w:rsidRDefault="001120F3">
            <w:pPr>
              <w:suppressAutoHyphens/>
              <w:snapToGrid w:val="0"/>
            </w:pPr>
            <w:r w:rsidRPr="00206475">
              <w:t>Не  позднее</w:t>
            </w:r>
          </w:p>
          <w:p w:rsidR="001120F3" w:rsidRPr="00965486" w:rsidRDefault="00965486">
            <w:pPr>
              <w:suppressAutoHyphens/>
              <w:snapToGrid w:val="0"/>
              <w:rPr>
                <w:color w:val="000000" w:themeColor="text1"/>
              </w:rPr>
            </w:pPr>
            <w:r w:rsidRPr="00965486">
              <w:rPr>
                <w:color w:val="000000" w:themeColor="text1"/>
              </w:rPr>
              <w:t>6</w:t>
            </w:r>
            <w:r w:rsidR="001120F3" w:rsidRPr="00965486">
              <w:rPr>
                <w:color w:val="000000" w:themeColor="text1"/>
              </w:rPr>
              <w:t xml:space="preserve"> сентября 2021 г</w:t>
            </w:r>
            <w:r w:rsidR="00722F88">
              <w:rPr>
                <w:color w:val="000000" w:themeColor="text1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233121">
            <w:pPr>
              <w:suppressAutoHyphens/>
            </w:pPr>
            <w:r w:rsidRPr="00206475">
              <w:t>Территориальная и участковые избирательные комиссии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 xml:space="preserve">Определение решением ТИК необходимого количества переносных ящиков для обеспечения голосования вне помещения для голосования на избирательном участке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  <w:rPr>
                <w:iCs/>
              </w:rPr>
            </w:pPr>
            <w:r w:rsidRPr="00B4342A">
              <w:rPr>
                <w:iCs/>
              </w:rPr>
              <w:t>До 9 сентября 2021</w:t>
            </w:r>
            <w:r w:rsidRPr="00B4342A">
              <w:t xml:space="preserve"> г</w:t>
            </w:r>
            <w:r w:rsidR="00722F88">
              <w:t>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Организация голос</w:t>
            </w:r>
            <w:r w:rsidR="00B4342A">
              <w:t xml:space="preserve">ования избирателей в </w:t>
            </w:r>
            <w:r w:rsidR="00BB0B47">
              <w:t>дни</w:t>
            </w:r>
            <w:r>
              <w:t xml:space="preserve"> выборов (в помещении для голосования и вне помещения для голосования)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Pr="00B4342A" w:rsidRDefault="001120F3">
            <w:pPr>
              <w:suppressAutoHyphens/>
              <w:snapToGrid w:val="0"/>
              <w:jc w:val="both"/>
            </w:pPr>
            <w:r w:rsidRPr="00B4342A">
              <w:t>С 8 до 20 часов</w:t>
            </w:r>
          </w:p>
          <w:p w:rsidR="001120F3" w:rsidRDefault="00722F88" w:rsidP="00B4342A">
            <w:pPr>
              <w:suppressAutoHyphens/>
              <w:jc w:val="both"/>
            </w:pPr>
            <w:r>
              <w:t>с 17 по 19 сентября 2021 г.</w:t>
            </w:r>
            <w:r w:rsidR="001120F3"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Участковая избирательная комиссия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Подача письменного заявления или устного обращения, в 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22F88" w:rsidRDefault="001120F3" w:rsidP="00722F88">
            <w:pPr>
              <w:suppressAutoHyphens/>
            </w:pPr>
            <w:r>
              <w:t xml:space="preserve"> </w:t>
            </w:r>
            <w:r w:rsidR="00722F88">
              <w:t>с 9 сентября 2021 г.</w:t>
            </w:r>
            <w:r>
              <w:t xml:space="preserve"> и </w:t>
            </w:r>
            <w:r w:rsidRPr="00D536C2">
              <w:t xml:space="preserve">до </w:t>
            </w:r>
          </w:p>
          <w:p w:rsidR="001120F3" w:rsidRPr="00D536C2" w:rsidRDefault="001120F3" w:rsidP="00722F88">
            <w:pPr>
              <w:suppressAutoHyphens/>
            </w:pPr>
            <w:r w:rsidRPr="00D536C2">
              <w:t xml:space="preserve">14 часов по местному времени </w:t>
            </w:r>
          </w:p>
          <w:p w:rsidR="001120F3" w:rsidRDefault="001120F3" w:rsidP="00DE6F60">
            <w:pPr>
              <w:suppressAutoHyphens/>
              <w:jc w:val="both"/>
              <w:rPr>
                <w:b/>
              </w:rPr>
            </w:pPr>
            <w:r w:rsidRPr="00D536C2">
              <w:t>19 сентября 2021</w:t>
            </w:r>
            <w:bookmarkStart w:id="0" w:name="_GoBack"/>
            <w:bookmarkEnd w:id="0"/>
            <w:r w:rsidRPr="00D536C2">
              <w:t xml:space="preserve"> г</w:t>
            </w:r>
            <w:r w:rsidR="00722F88">
              <w:t>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rPr>
                <w:szCs w:val="22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Подсчет голосов избирателей</w:t>
            </w:r>
          </w:p>
          <w:p w:rsidR="001120F3" w:rsidRDefault="001120F3">
            <w:pPr>
              <w:pStyle w:val="Heading6"/>
              <w:suppressAutoHyphens/>
              <w:rPr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Участковые избирательные комиссии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Подписание протокола участковой избирательной комиссии об итогах голосования</w:t>
            </w:r>
          </w:p>
          <w:p w:rsidR="001120F3" w:rsidRDefault="001120F3">
            <w:pPr>
              <w:suppressAutoHyphens/>
              <w:rPr>
                <w:i/>
                <w:iCs/>
              </w:rPr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На итоговом заседании участковой избирательной комиссии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Члены участковой избирательной комиссии с правом решающего голоса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Выдача заверенных копий протоколов участковой избирательной комиссии об итогах голосования лицам</w:t>
            </w:r>
            <w:r>
              <w:rPr>
                <w:b/>
              </w:rPr>
              <w:t xml:space="preserve">, </w:t>
            </w:r>
            <w:r>
              <w:t>присутствующим при голосовании, в соответствии с действующим законодательством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>Незамедлительно после подписания протокола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Участковая избирательная комиссия при обращении соответствующих лиц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Установление результатов выборов, составление протоколов и сводных таблиц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После получения протоколов УИК, но не позднее </w:t>
            </w:r>
          </w:p>
          <w:p w:rsidR="001120F3" w:rsidRDefault="001120F3">
            <w:pPr>
              <w:suppressAutoHyphens/>
              <w:snapToGrid w:val="0"/>
            </w:pPr>
            <w:r w:rsidRPr="00206475">
              <w:t>22 сентября 2021</w:t>
            </w:r>
            <w:r>
              <w:t xml:space="preserve"> г</w:t>
            </w:r>
            <w:r w:rsidR="00D67B30">
              <w:t>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Извещение зарегистрированного кандидата, избранного главой муниципального образования, о результатах выборов</w:t>
            </w:r>
          </w:p>
          <w:p w:rsidR="001120F3" w:rsidRDefault="001120F3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Незамедлительно после подписания протокола о результатах выборов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pStyle w:val="Header"/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Представление в ТИК копии приказа об освобождении от обязанностей, несовместимых со статусом главы муниципального образования либо копии документов, удостоверяющих, что им в трехдневный срок было подано заявление об освобождении от таких </w:t>
            </w:r>
            <w:r>
              <w:lastRenderedPageBreak/>
              <w:t>обязанностей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D67B30">
            <w:pPr>
              <w:suppressAutoHyphens/>
              <w:snapToGrid w:val="0"/>
            </w:pPr>
            <w:r>
              <w:lastRenderedPageBreak/>
              <w:t>В пятидневный срок</w:t>
            </w:r>
            <w:r>
              <w:rPr>
                <w:b/>
                <w:bCs/>
              </w:rPr>
              <w:t xml:space="preserve"> </w:t>
            </w:r>
            <w:r>
              <w:t>после извещения о результатах выборов</w:t>
            </w:r>
          </w:p>
          <w:p w:rsidR="001120F3" w:rsidRDefault="001120F3">
            <w:pPr>
              <w:suppressAutoHyphens/>
              <w:snapToGrid w:val="0"/>
              <w:jc w:val="both"/>
            </w:pPr>
          </w:p>
          <w:p w:rsidR="001120F3" w:rsidRDefault="001120F3">
            <w:pPr>
              <w:suppressAutoHyphens/>
              <w:snapToGrid w:val="0"/>
              <w:jc w:val="both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</w:pPr>
            <w:r>
              <w:lastRenderedPageBreak/>
              <w:t>Зарегистрированный кандидат, избранный    главой муниципального образования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Направление общих данных о результатах выборов в СМИ </w:t>
            </w:r>
          </w:p>
          <w:p w:rsidR="001120F3" w:rsidRDefault="001120F3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D67B30">
            <w:pPr>
              <w:suppressAutoHyphens/>
              <w:snapToGrid w:val="0"/>
            </w:pPr>
            <w:r>
              <w:t>В течение одних суток после определения результатов выборов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  <w:jc w:val="both"/>
            </w:pPr>
            <w:r>
              <w:t>Не позднее чем через один месяц со дня голосования.</w:t>
            </w:r>
          </w:p>
          <w:p w:rsidR="001120F3" w:rsidRDefault="001120F3">
            <w:pPr>
              <w:suppressAutoHyphens/>
              <w:snapToGrid w:val="0"/>
              <w:jc w:val="both"/>
            </w:pPr>
            <w:r>
              <w:t>Не позднее</w:t>
            </w:r>
          </w:p>
          <w:p w:rsidR="001120F3" w:rsidRDefault="001120F3">
            <w:pPr>
              <w:suppressAutoHyphens/>
              <w:snapToGrid w:val="0"/>
              <w:jc w:val="both"/>
            </w:pPr>
            <w:r>
              <w:t>19 октября 2021 г</w:t>
            </w:r>
            <w:r w:rsidR="00D67B30">
              <w:t>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Регистрация и выдача удостоверения об избрании главой муниципального образования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 w:rsidP="00D67B30">
            <w:pPr>
              <w:suppressAutoHyphens/>
              <w:snapToGrid w:val="0"/>
            </w:pPr>
            <w:r>
              <w:t>После официального опубликования общих результатов выборов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1120F3" w:rsidTr="001120F3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jc w:val="both"/>
            </w:pPr>
            <w:r>
              <w:t>Хранение документов, связанных с подготовкой и проведением выборов главы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pacing w:line="260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В соответствии с Порядком хранения и передачи в архи</w:t>
            </w:r>
            <w:r>
              <w:rPr>
                <w:spacing w:val="-4"/>
              </w:rPr>
              <w:softHyphen/>
              <w:t>вы документов, связанных с под</w:t>
            </w:r>
            <w:r>
              <w:rPr>
                <w:spacing w:val="-4"/>
              </w:rPr>
              <w:softHyphen/>
              <w:t>готовкой и прове</w:t>
            </w:r>
            <w:r>
              <w:rPr>
                <w:spacing w:val="-4"/>
              </w:rPr>
              <w:softHyphen/>
              <w:t xml:space="preserve">дением выборов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120F3" w:rsidRDefault="001120F3">
            <w:pPr>
              <w:suppressAutoHyphens/>
              <w:snapToGrid w:val="0"/>
            </w:pPr>
            <w:r>
              <w:t>Территориальная избирательная комиссия</w:t>
            </w:r>
          </w:p>
        </w:tc>
      </w:tr>
    </w:tbl>
    <w:p w:rsidR="0026175F" w:rsidRDefault="0026175F">
      <w:pPr>
        <w:suppressAutoHyphens/>
      </w:pPr>
    </w:p>
    <w:sectPr w:rsidR="0026175F" w:rsidSect="0026175F">
      <w:headerReference w:type="default" r:id="rId8"/>
      <w:pgSz w:w="16838" w:h="11906" w:orient="landscape"/>
      <w:pgMar w:top="1134" w:right="851" w:bottom="851" w:left="1418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B1" w:rsidRDefault="003317B1" w:rsidP="0026175F">
      <w:r>
        <w:separator/>
      </w:r>
    </w:p>
  </w:endnote>
  <w:endnote w:type="continuationSeparator" w:id="0">
    <w:p w:rsidR="003317B1" w:rsidRDefault="003317B1" w:rsidP="0026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B1" w:rsidRDefault="003317B1" w:rsidP="0026175F">
      <w:r>
        <w:separator/>
      </w:r>
    </w:p>
  </w:footnote>
  <w:footnote w:type="continuationSeparator" w:id="0">
    <w:p w:rsidR="003317B1" w:rsidRDefault="003317B1" w:rsidP="0026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3F" w:rsidRDefault="00FC4E3F">
    <w:pPr>
      <w:pStyle w:val="Header"/>
    </w:pPr>
  </w:p>
  <w:p w:rsidR="00FC4E3F" w:rsidRDefault="00FC4E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728"/>
    <w:multiLevelType w:val="multilevel"/>
    <w:tmpl w:val="BCCC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8C7AD9"/>
    <w:multiLevelType w:val="multilevel"/>
    <w:tmpl w:val="B128C0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ED4DBE"/>
    <w:multiLevelType w:val="multilevel"/>
    <w:tmpl w:val="915E4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6175F"/>
    <w:rsid w:val="001120F3"/>
    <w:rsid w:val="0015736A"/>
    <w:rsid w:val="001E7EBA"/>
    <w:rsid w:val="001F2A13"/>
    <w:rsid w:val="00206475"/>
    <w:rsid w:val="00233121"/>
    <w:rsid w:val="00234E0C"/>
    <w:rsid w:val="0026175F"/>
    <w:rsid w:val="0026608C"/>
    <w:rsid w:val="00272625"/>
    <w:rsid w:val="002A3447"/>
    <w:rsid w:val="002B39C6"/>
    <w:rsid w:val="0031226B"/>
    <w:rsid w:val="003317B1"/>
    <w:rsid w:val="003C3EEE"/>
    <w:rsid w:val="003E4924"/>
    <w:rsid w:val="003F2679"/>
    <w:rsid w:val="00553120"/>
    <w:rsid w:val="005D0639"/>
    <w:rsid w:val="00627030"/>
    <w:rsid w:val="00650F20"/>
    <w:rsid w:val="00685D85"/>
    <w:rsid w:val="00722F88"/>
    <w:rsid w:val="007363C1"/>
    <w:rsid w:val="007864CB"/>
    <w:rsid w:val="007A546E"/>
    <w:rsid w:val="007B08C3"/>
    <w:rsid w:val="007E7E9B"/>
    <w:rsid w:val="00866F84"/>
    <w:rsid w:val="0087469E"/>
    <w:rsid w:val="00965486"/>
    <w:rsid w:val="00966BC8"/>
    <w:rsid w:val="0097071C"/>
    <w:rsid w:val="00975EE1"/>
    <w:rsid w:val="00A45592"/>
    <w:rsid w:val="00A9318B"/>
    <w:rsid w:val="00B03007"/>
    <w:rsid w:val="00B05656"/>
    <w:rsid w:val="00B209A7"/>
    <w:rsid w:val="00B4342A"/>
    <w:rsid w:val="00B45EBF"/>
    <w:rsid w:val="00B867C3"/>
    <w:rsid w:val="00BA59F8"/>
    <w:rsid w:val="00BB0B47"/>
    <w:rsid w:val="00BE45D3"/>
    <w:rsid w:val="00C359D0"/>
    <w:rsid w:val="00C46530"/>
    <w:rsid w:val="00CD686F"/>
    <w:rsid w:val="00D109EA"/>
    <w:rsid w:val="00D2264F"/>
    <w:rsid w:val="00D26F95"/>
    <w:rsid w:val="00D331B8"/>
    <w:rsid w:val="00D536C2"/>
    <w:rsid w:val="00D67B30"/>
    <w:rsid w:val="00DA56D2"/>
    <w:rsid w:val="00DE6F60"/>
    <w:rsid w:val="00E5014D"/>
    <w:rsid w:val="00E606B0"/>
    <w:rsid w:val="00EE5840"/>
    <w:rsid w:val="00FA3B5D"/>
    <w:rsid w:val="00FB1274"/>
    <w:rsid w:val="00FC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9"/>
    <w:rPr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714E9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Heading6">
    <w:name w:val="Heading 6"/>
    <w:basedOn w:val="a"/>
    <w:link w:val="6"/>
    <w:qFormat/>
    <w:rsid w:val="009F7179"/>
    <w:pPr>
      <w:keepNext/>
      <w:outlineLvl w:val="5"/>
    </w:pPr>
    <w:rPr>
      <w:i/>
      <w:iCs/>
      <w:szCs w:val="20"/>
    </w:rPr>
  </w:style>
  <w:style w:type="character" w:customStyle="1" w:styleId="Absatz-Standardschriftart">
    <w:name w:val="Absatz-Standardschriftart"/>
    <w:qFormat/>
    <w:rsid w:val="00E714E9"/>
  </w:style>
  <w:style w:type="character" w:customStyle="1" w:styleId="WW-Absatz-Standardschriftart">
    <w:name w:val="WW-Absatz-Standardschriftart"/>
    <w:qFormat/>
    <w:rsid w:val="00E714E9"/>
  </w:style>
  <w:style w:type="character" w:customStyle="1" w:styleId="WW-Absatz-Standardschriftart1">
    <w:name w:val="WW-Absatz-Standardschriftart1"/>
    <w:qFormat/>
    <w:rsid w:val="00E714E9"/>
  </w:style>
  <w:style w:type="character" w:customStyle="1" w:styleId="WW-Absatz-Standardschriftart11">
    <w:name w:val="WW-Absatz-Standardschriftart11"/>
    <w:qFormat/>
    <w:rsid w:val="00E714E9"/>
  </w:style>
  <w:style w:type="character" w:customStyle="1" w:styleId="WW-Absatz-Standardschriftart111">
    <w:name w:val="WW-Absatz-Standardschriftart111"/>
    <w:qFormat/>
    <w:rsid w:val="00E714E9"/>
  </w:style>
  <w:style w:type="character" w:customStyle="1" w:styleId="WW-Absatz-Standardschriftart1111">
    <w:name w:val="WW-Absatz-Standardschriftart1111"/>
    <w:qFormat/>
    <w:rsid w:val="00E714E9"/>
  </w:style>
  <w:style w:type="character" w:customStyle="1" w:styleId="WW-Absatz-Standardschriftart11111">
    <w:name w:val="WW-Absatz-Standardschriftart11111"/>
    <w:qFormat/>
    <w:rsid w:val="00E714E9"/>
  </w:style>
  <w:style w:type="character" w:customStyle="1" w:styleId="WW-Absatz-Standardschriftart111111">
    <w:name w:val="WW-Absatz-Standardschriftart111111"/>
    <w:qFormat/>
    <w:rsid w:val="00E714E9"/>
  </w:style>
  <w:style w:type="character" w:customStyle="1" w:styleId="WW-Absatz-Standardschriftart1111111">
    <w:name w:val="WW-Absatz-Standardschriftart1111111"/>
    <w:qFormat/>
    <w:rsid w:val="00E714E9"/>
  </w:style>
  <w:style w:type="character" w:customStyle="1" w:styleId="WW8Num2z0">
    <w:name w:val="WW8Num2z0"/>
    <w:qFormat/>
    <w:rsid w:val="00E714E9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E714E9"/>
    <w:rPr>
      <w:rFonts w:ascii="Courier New" w:hAnsi="Courier New"/>
    </w:rPr>
  </w:style>
  <w:style w:type="character" w:customStyle="1" w:styleId="WW8Num2z2">
    <w:name w:val="WW8Num2z2"/>
    <w:qFormat/>
    <w:rsid w:val="00E714E9"/>
    <w:rPr>
      <w:rFonts w:ascii="Wingdings" w:hAnsi="Wingdings"/>
    </w:rPr>
  </w:style>
  <w:style w:type="character" w:customStyle="1" w:styleId="WW8Num2z3">
    <w:name w:val="WW8Num2z3"/>
    <w:qFormat/>
    <w:rsid w:val="00E714E9"/>
    <w:rPr>
      <w:rFonts w:ascii="Symbol" w:hAnsi="Symbol"/>
    </w:rPr>
  </w:style>
  <w:style w:type="character" w:customStyle="1" w:styleId="1">
    <w:name w:val="Основной шрифт абзаца1"/>
    <w:qFormat/>
    <w:rsid w:val="00E714E9"/>
  </w:style>
  <w:style w:type="character" w:styleId="a3">
    <w:name w:val="page number"/>
    <w:basedOn w:val="1"/>
    <w:semiHidden/>
    <w:qFormat/>
    <w:rsid w:val="00E714E9"/>
  </w:style>
  <w:style w:type="character" w:customStyle="1" w:styleId="a4">
    <w:name w:val="Нижний колонтитул Знак"/>
    <w:uiPriority w:val="99"/>
    <w:semiHidden/>
    <w:qFormat/>
    <w:rsid w:val="002F507E"/>
    <w:rPr>
      <w:sz w:val="24"/>
      <w:szCs w:val="24"/>
      <w:lang w:eastAsia="ar-SA"/>
    </w:rPr>
  </w:style>
  <w:style w:type="character" w:customStyle="1" w:styleId="a5">
    <w:name w:val="Верхний колонтитул Знак"/>
    <w:qFormat/>
    <w:rsid w:val="002F507E"/>
    <w:rPr>
      <w:sz w:val="24"/>
      <w:szCs w:val="24"/>
      <w:lang w:eastAsia="ar-SA"/>
    </w:rPr>
  </w:style>
  <w:style w:type="character" w:customStyle="1" w:styleId="3">
    <w:name w:val="Основной текст 3 Знак"/>
    <w:link w:val="3"/>
    <w:semiHidden/>
    <w:qFormat/>
    <w:rsid w:val="0065107D"/>
    <w:rPr>
      <w:sz w:val="24"/>
    </w:rPr>
  </w:style>
  <w:style w:type="character" w:customStyle="1" w:styleId="6">
    <w:name w:val="Заголовок 6 Знак"/>
    <w:link w:val="Heading6"/>
    <w:qFormat/>
    <w:rsid w:val="009F7179"/>
    <w:rPr>
      <w:i/>
      <w:iCs/>
      <w:sz w:val="24"/>
    </w:rPr>
  </w:style>
  <w:style w:type="character" w:customStyle="1" w:styleId="a6">
    <w:name w:val="Текст выноски Знак"/>
    <w:uiPriority w:val="99"/>
    <w:semiHidden/>
    <w:qFormat/>
    <w:rsid w:val="00746E6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26175F"/>
    <w:rPr>
      <w:sz w:val="28"/>
      <w:szCs w:val="24"/>
    </w:rPr>
  </w:style>
  <w:style w:type="character" w:customStyle="1" w:styleId="ListLabel2">
    <w:name w:val="ListLabel 2"/>
    <w:qFormat/>
    <w:rsid w:val="0026175F"/>
    <w:rPr>
      <w:sz w:val="28"/>
      <w:szCs w:val="24"/>
    </w:rPr>
  </w:style>
  <w:style w:type="character" w:customStyle="1" w:styleId="ListLabel3">
    <w:name w:val="ListLabel 3"/>
    <w:qFormat/>
    <w:rsid w:val="0026175F"/>
    <w:rPr>
      <w:sz w:val="28"/>
      <w:szCs w:val="24"/>
    </w:rPr>
  </w:style>
  <w:style w:type="character" w:customStyle="1" w:styleId="ListLabel4">
    <w:name w:val="ListLabel 4"/>
    <w:qFormat/>
    <w:rsid w:val="0026175F"/>
    <w:rPr>
      <w:sz w:val="28"/>
      <w:szCs w:val="24"/>
    </w:rPr>
  </w:style>
  <w:style w:type="paragraph" w:customStyle="1" w:styleId="a7">
    <w:name w:val="Заголовок"/>
    <w:basedOn w:val="a"/>
    <w:next w:val="a8"/>
    <w:qFormat/>
    <w:rsid w:val="002617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rsid w:val="00E714E9"/>
    <w:pPr>
      <w:jc w:val="center"/>
    </w:pPr>
  </w:style>
  <w:style w:type="paragraph" w:styleId="a9">
    <w:name w:val="List"/>
    <w:basedOn w:val="a8"/>
    <w:semiHidden/>
    <w:rsid w:val="00E714E9"/>
    <w:rPr>
      <w:rFonts w:ascii="Arial" w:hAnsi="Arial" w:cs="Tahoma"/>
    </w:rPr>
  </w:style>
  <w:style w:type="paragraph" w:customStyle="1" w:styleId="Caption">
    <w:name w:val="Caption"/>
    <w:basedOn w:val="a"/>
    <w:qFormat/>
    <w:rsid w:val="0026175F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6175F"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rsid w:val="00E714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E714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E714E9"/>
    <w:pPr>
      <w:suppressLineNumbers/>
    </w:pPr>
    <w:rPr>
      <w:rFonts w:ascii="Arial" w:hAnsi="Arial" w:cs="Tahoma"/>
    </w:rPr>
  </w:style>
  <w:style w:type="paragraph" w:styleId="ab">
    <w:name w:val="Title"/>
    <w:basedOn w:val="a"/>
    <w:qFormat/>
    <w:rsid w:val="00E714E9"/>
    <w:pPr>
      <w:jc w:val="center"/>
    </w:pPr>
    <w:rPr>
      <w:b/>
      <w:bCs/>
      <w:sz w:val="28"/>
    </w:rPr>
  </w:style>
  <w:style w:type="paragraph" w:styleId="ac">
    <w:name w:val="Subtitle"/>
    <w:basedOn w:val="10"/>
    <w:qFormat/>
    <w:rsid w:val="00E714E9"/>
    <w:pPr>
      <w:jc w:val="center"/>
    </w:pPr>
    <w:rPr>
      <w:i/>
      <w:iCs/>
    </w:rPr>
  </w:style>
  <w:style w:type="paragraph" w:customStyle="1" w:styleId="Header">
    <w:name w:val="Header"/>
    <w:basedOn w:val="a"/>
    <w:rsid w:val="00E714E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rsid w:val="00E714E9"/>
    <w:rPr>
      <w:b/>
      <w:bCs/>
    </w:rPr>
  </w:style>
  <w:style w:type="paragraph" w:customStyle="1" w:styleId="31">
    <w:name w:val="Основной текст 31"/>
    <w:basedOn w:val="a"/>
    <w:qFormat/>
    <w:rsid w:val="00E714E9"/>
    <w:pPr>
      <w:jc w:val="both"/>
    </w:pPr>
  </w:style>
  <w:style w:type="paragraph" w:customStyle="1" w:styleId="ad">
    <w:name w:val="Содержимое таблицы"/>
    <w:basedOn w:val="a"/>
    <w:qFormat/>
    <w:rsid w:val="00E714E9"/>
    <w:pPr>
      <w:suppressLineNumbers/>
    </w:pPr>
  </w:style>
  <w:style w:type="paragraph" w:customStyle="1" w:styleId="ae">
    <w:name w:val="Заголовок таблицы"/>
    <w:basedOn w:val="ad"/>
    <w:qFormat/>
    <w:rsid w:val="00E714E9"/>
    <w:pPr>
      <w:jc w:val="center"/>
    </w:pPr>
    <w:rPr>
      <w:b/>
      <w:bCs/>
    </w:rPr>
  </w:style>
  <w:style w:type="paragraph" w:customStyle="1" w:styleId="af">
    <w:name w:val="Содержимое врезки"/>
    <w:basedOn w:val="a8"/>
    <w:qFormat/>
    <w:rsid w:val="00E714E9"/>
  </w:style>
  <w:style w:type="paragraph" w:customStyle="1" w:styleId="Footer">
    <w:name w:val="Footer"/>
    <w:basedOn w:val="a"/>
    <w:uiPriority w:val="99"/>
    <w:semiHidden/>
    <w:unhideWhenUsed/>
    <w:rsid w:val="002F507E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qFormat/>
    <w:rsid w:val="0065107D"/>
    <w:rPr>
      <w:szCs w:val="20"/>
    </w:rPr>
  </w:style>
  <w:style w:type="paragraph" w:styleId="af0">
    <w:name w:val="Balloon Text"/>
    <w:basedOn w:val="a"/>
    <w:uiPriority w:val="99"/>
    <w:semiHidden/>
    <w:unhideWhenUsed/>
    <w:qFormat/>
    <w:rsid w:val="00746E6C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9F5DCD"/>
    <w:rPr>
      <w:color w:val="00000A"/>
      <w:sz w:val="24"/>
      <w:szCs w:val="24"/>
      <w:lang w:eastAsia="ar-SA"/>
    </w:rPr>
  </w:style>
  <w:style w:type="table" w:styleId="af2">
    <w:name w:val="Table Grid"/>
    <w:basedOn w:val="a1"/>
    <w:uiPriority w:val="59"/>
    <w:rsid w:val="00F26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3"/>
    <w:uiPriority w:val="99"/>
    <w:semiHidden/>
    <w:unhideWhenUsed/>
    <w:rsid w:val="0023312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rsid w:val="00233121"/>
    <w:rPr>
      <w:color w:val="00000A"/>
      <w:sz w:val="24"/>
      <w:szCs w:val="24"/>
      <w:lang w:eastAsia="ar-SA"/>
    </w:rPr>
  </w:style>
  <w:style w:type="paragraph" w:styleId="af4">
    <w:name w:val="footer"/>
    <w:basedOn w:val="a"/>
    <w:link w:val="14"/>
    <w:uiPriority w:val="99"/>
    <w:semiHidden/>
    <w:unhideWhenUsed/>
    <w:rsid w:val="0023312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4"/>
    <w:uiPriority w:val="99"/>
    <w:semiHidden/>
    <w:rsid w:val="00233121"/>
    <w:rPr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C4A7-A029-4CF1-AFD4-4A311490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Grizli777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creator>Бирюкова</dc:creator>
  <cp:lastModifiedBy>admin</cp:lastModifiedBy>
  <cp:revision>23</cp:revision>
  <cp:lastPrinted>2021-07-02T11:22:00Z</cp:lastPrinted>
  <dcterms:created xsi:type="dcterms:W3CDTF">2021-06-30T11:55:00Z</dcterms:created>
  <dcterms:modified xsi:type="dcterms:W3CDTF">2021-07-02T11:23:00Z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